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BA1DB" w14:textId="543F288E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</w:rPr>
      </w:pPr>
    </w:p>
    <w:tbl>
      <w:tblPr>
        <w:tblStyle w:val="ab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520"/>
      </w:tblGrid>
      <w:tr w:rsidR="00274EC6" w:rsidRPr="00F45786" w14:paraId="1BF9E19D" w14:textId="77777777" w:rsidTr="002569E9">
        <w:tc>
          <w:tcPr>
            <w:tcW w:w="4503" w:type="dxa"/>
          </w:tcPr>
          <w:p w14:paraId="6B9E1561" w14:textId="7FD48ACE" w:rsidR="00274EC6" w:rsidRPr="00F45786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Национальная Танцевальная Лига</w:t>
            </w:r>
          </w:p>
          <w:p w14:paraId="146F589A" w14:textId="04CF207D" w:rsidR="00CB327A" w:rsidRPr="00F45786" w:rsidRDefault="00CB327A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(НП ТТО «НТЛ»)</w:t>
            </w:r>
          </w:p>
          <w:p w14:paraId="2AA726EC" w14:textId="77777777" w:rsidR="00274EC6" w:rsidRPr="00F45786" w:rsidRDefault="00274EC6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698CE8CC" w14:textId="3B284AF7" w:rsidR="00274EC6" w:rsidRPr="00F45786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b/>
              </w:rPr>
            </w:pPr>
            <w:r w:rsidRPr="00F45786">
              <w:rPr>
                <w:rFonts w:asciiTheme="minorHAnsi" w:hAnsiTheme="minorHAnsi"/>
                <w:b/>
              </w:rPr>
              <w:t>УТВЕРЖДАЮ</w:t>
            </w:r>
          </w:p>
          <w:p w14:paraId="5DCBDBBC" w14:textId="472A5A0D" w:rsidR="00274EC6" w:rsidRPr="00F45786" w:rsidRDefault="00274EC6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 xml:space="preserve">Президент </w:t>
            </w:r>
            <w:r w:rsidR="00291333" w:rsidRPr="00F45786">
              <w:rPr>
                <w:rFonts w:asciiTheme="minorHAnsi" w:hAnsiTheme="minorHAnsi"/>
              </w:rPr>
              <w:t>НТЛ</w:t>
            </w:r>
          </w:p>
          <w:p w14:paraId="6D7D0079" w14:textId="77777777" w:rsidR="00274EC6" w:rsidRPr="00F45786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___________________</w:t>
            </w:r>
            <w:proofErr w:type="spellStart"/>
            <w:r w:rsidRPr="00F45786">
              <w:rPr>
                <w:rFonts w:asciiTheme="minorHAnsi" w:hAnsiTheme="minorHAnsi"/>
              </w:rPr>
              <w:t>В.И.Бородинов</w:t>
            </w:r>
            <w:proofErr w:type="spellEnd"/>
          </w:p>
          <w:p w14:paraId="70B99E46" w14:textId="62844E0C" w:rsidR="00291333" w:rsidRPr="00F45786" w:rsidRDefault="00291333" w:rsidP="00EC29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«___»____________201</w:t>
            </w:r>
            <w:r w:rsidR="00EC29A8">
              <w:rPr>
                <w:rFonts w:asciiTheme="minorHAnsi" w:hAnsiTheme="minorHAnsi"/>
              </w:rPr>
              <w:t>7</w:t>
            </w:r>
            <w:r w:rsidRPr="00F45786">
              <w:rPr>
                <w:rFonts w:asciiTheme="minorHAnsi" w:hAnsiTheme="minorHAnsi"/>
              </w:rPr>
              <w:t xml:space="preserve"> г.</w:t>
            </w:r>
          </w:p>
        </w:tc>
      </w:tr>
    </w:tbl>
    <w:p w14:paraId="5C50F304" w14:textId="6F880C34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14:paraId="795EC849" w14:textId="77777777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ajorHAnsi" w:hAnsiTheme="majorHAnsi" w:cs="Times New Roman"/>
        </w:rPr>
      </w:pPr>
      <w:r w:rsidRPr="00F45786">
        <w:rPr>
          <w:rFonts w:asciiTheme="minorHAnsi" w:hAnsiTheme="minorHAnsi"/>
        </w:rPr>
        <w:t xml:space="preserve"> </w:t>
      </w:r>
    </w:p>
    <w:p w14:paraId="44369CFE" w14:textId="77777777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eastAsia="Microsoft JhengHei UI Light" w:hAnsiTheme="majorHAnsi" w:cs="Microsoft JhengHei UI Light"/>
          <w:b/>
          <w:bCs/>
        </w:rPr>
      </w:pPr>
      <w:r w:rsidRPr="00F45786">
        <w:rPr>
          <w:rFonts w:asciiTheme="majorHAnsi" w:eastAsia="Microsoft JhengHei UI Light" w:hAnsiTheme="majorHAnsi" w:cs="Microsoft JhengHei UI Light"/>
          <w:b/>
          <w:bCs/>
        </w:rPr>
        <w:t>ПОЛОЖЕНИЕ</w:t>
      </w:r>
    </w:p>
    <w:p w14:paraId="1B079AEC" w14:textId="1AF8F33C" w:rsidR="00F23866" w:rsidRPr="00F45786" w:rsidRDefault="00291333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eastAsia="Microsoft JhengHei UI Light" w:hAnsiTheme="majorHAnsi" w:cs="Microsoft JhengHei UI Light"/>
          <w:b/>
          <w:bCs/>
        </w:rPr>
      </w:pPr>
      <w:r w:rsidRPr="00F45786">
        <w:rPr>
          <w:rFonts w:asciiTheme="majorHAnsi" w:eastAsia="Microsoft JhengHei UI Light" w:hAnsiTheme="majorHAnsi" w:cs="Microsoft JhengHei UI Light"/>
          <w:b/>
          <w:bCs/>
        </w:rPr>
        <w:t>о конкурсах школы танца</w:t>
      </w:r>
    </w:p>
    <w:p w14:paraId="5B98095B" w14:textId="77777777" w:rsidR="00291333" w:rsidRPr="00F45786" w:rsidRDefault="00291333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72ABC99D" w14:textId="0EF3AD3C" w:rsidR="00291333" w:rsidRPr="00F45786" w:rsidRDefault="00291333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Общие положения</w:t>
      </w:r>
    </w:p>
    <w:p w14:paraId="72219F93" w14:textId="64A8CA4D" w:rsidR="00291333" w:rsidRPr="00F45786" w:rsidRDefault="00291333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Цели и задачи</w:t>
      </w:r>
    </w:p>
    <w:p w14:paraId="0EAC84A9" w14:textId="77777777" w:rsidR="00CB327A" w:rsidRPr="00F45786" w:rsidRDefault="00CD250A" w:rsidP="007336C5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shd w:val="clear" w:color="auto" w:fill="FFFFFF"/>
        </w:rPr>
      </w:pPr>
      <w:r w:rsidRPr="00F45786">
        <w:rPr>
          <w:rFonts w:asciiTheme="minorHAnsi" w:eastAsia="Microsoft JhengHei UI Light" w:hAnsiTheme="minorHAnsi" w:cs="Microsoft JhengHei UI Light"/>
        </w:rPr>
        <w:t xml:space="preserve">Конкурсы </w:t>
      </w:r>
      <w:r w:rsidR="00943560" w:rsidRPr="00F45786">
        <w:rPr>
          <w:rFonts w:asciiTheme="minorHAnsi" w:eastAsia="Microsoft JhengHei UI Light" w:hAnsiTheme="minorHAnsi" w:cs="Microsoft JhengHei UI Light"/>
        </w:rPr>
        <w:t xml:space="preserve">школы </w:t>
      </w:r>
      <w:r w:rsidRPr="00F45786">
        <w:rPr>
          <w:rFonts w:asciiTheme="minorHAnsi" w:eastAsia="Microsoft JhengHei UI Light" w:hAnsiTheme="minorHAnsi" w:cs="Microsoft JhengHei UI Light"/>
        </w:rPr>
        <w:t xml:space="preserve">танца </w:t>
      </w:r>
      <w:r w:rsidR="00943560" w:rsidRPr="00F45786">
        <w:rPr>
          <w:rFonts w:asciiTheme="minorHAnsi" w:eastAsia="Microsoft JhengHei UI Light" w:hAnsiTheme="minorHAnsi" w:cs="Microsoft JhengHei UI Light"/>
        </w:rPr>
        <w:t>НТЛ</w:t>
      </w:r>
      <w:r w:rsidRPr="00F45786">
        <w:rPr>
          <w:rFonts w:asciiTheme="minorHAnsi" w:eastAsia="Microsoft JhengHei UI Light" w:hAnsiTheme="minorHAnsi" w:cs="Microsoft JhengHei UI Light"/>
        </w:rPr>
        <w:t xml:space="preserve"> проводятся с целью </w:t>
      </w:r>
      <w:r w:rsidR="008B0643" w:rsidRPr="00F45786">
        <w:rPr>
          <w:rFonts w:asciiTheme="minorHAnsi" w:eastAsia="Microsoft JhengHei UI Light" w:hAnsiTheme="minorHAnsi" w:cs="Microsoft JhengHei UI Light"/>
          <w:lang w:eastAsia="ru-RU"/>
        </w:rPr>
        <w:t xml:space="preserve">популяризации и развития танцевальной культуры среди детей, привлечение детей и подростков к регулярным занятиям физической культурой и спортом, </w:t>
      </w:r>
      <w:r w:rsidR="008B0643" w:rsidRPr="00F45786">
        <w:rPr>
          <w:rFonts w:asciiTheme="minorHAnsi" w:eastAsia="Microsoft JhengHei UI Light" w:hAnsiTheme="minorHAnsi" w:cs="Microsoft JhengHei UI Light"/>
          <w:shd w:val="clear" w:color="auto" w:fill="FFFFFF"/>
        </w:rPr>
        <w:t>пропаганды здорового образа жизни.</w:t>
      </w:r>
    </w:p>
    <w:p w14:paraId="421DF984" w14:textId="0B6A1360" w:rsidR="00943560" w:rsidRPr="00F45786" w:rsidRDefault="00CB327A" w:rsidP="007336C5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shd w:val="clear" w:color="auto" w:fill="FFFFFF"/>
        </w:rPr>
      </w:pPr>
      <w:r w:rsidRPr="00F45786">
        <w:rPr>
          <w:rFonts w:asciiTheme="minorHAnsi" w:eastAsia="Microsoft JhengHei UI Light" w:hAnsiTheme="minorHAnsi" w:cs="Microsoft JhengHei UI Light"/>
        </w:rPr>
        <w:t>П</w:t>
      </w:r>
      <w:r w:rsidR="00CD250A" w:rsidRPr="00F45786">
        <w:rPr>
          <w:rFonts w:asciiTheme="minorHAnsi" w:eastAsia="Microsoft JhengHei UI Light" w:hAnsiTheme="minorHAnsi" w:cs="Microsoft JhengHei UI Light"/>
        </w:rPr>
        <w:t xml:space="preserve">роведение конкурсов </w:t>
      </w:r>
      <w:r w:rsidR="00943560" w:rsidRPr="00F45786">
        <w:rPr>
          <w:rFonts w:asciiTheme="minorHAnsi" w:eastAsia="Microsoft JhengHei UI Light" w:hAnsiTheme="minorHAnsi" w:cs="Microsoft JhengHei UI Light"/>
        </w:rPr>
        <w:t>школы танца НТЛ</w:t>
      </w:r>
      <w:r w:rsidR="00CD250A" w:rsidRPr="00F45786">
        <w:rPr>
          <w:rFonts w:asciiTheme="minorHAnsi" w:eastAsia="Microsoft JhengHei UI Light" w:hAnsiTheme="minorHAnsi" w:cs="Microsoft JhengHei UI Light"/>
        </w:rPr>
        <w:t xml:space="preserve"> ставит следующие задачи</w:t>
      </w:r>
      <w:r w:rsidR="00943560" w:rsidRPr="00F45786">
        <w:rPr>
          <w:rFonts w:asciiTheme="minorHAnsi" w:eastAsia="Microsoft JhengHei UI Light" w:hAnsiTheme="minorHAnsi" w:cs="Microsoft JhengHei UI Light"/>
        </w:rPr>
        <w:t>:</w:t>
      </w:r>
    </w:p>
    <w:p w14:paraId="0F504E78" w14:textId="77777777" w:rsidR="00CB327A" w:rsidRPr="00F45786" w:rsidRDefault="00CB327A" w:rsidP="007336C5">
      <w:pPr>
        <w:pStyle w:val="aa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vanish/>
        </w:rPr>
      </w:pPr>
    </w:p>
    <w:p w14:paraId="03CCC0FC" w14:textId="77777777" w:rsidR="00CB327A" w:rsidRPr="00F45786" w:rsidRDefault="00CB327A" w:rsidP="007336C5">
      <w:pPr>
        <w:pStyle w:val="aa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vanish/>
        </w:rPr>
      </w:pPr>
    </w:p>
    <w:p w14:paraId="5836FD98" w14:textId="16DEFE41" w:rsidR="00943560" w:rsidRPr="00F45786" w:rsidRDefault="00CD250A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Систематизация процесса обучения в танцевальных коллективах, выстраивание систем</w:t>
      </w:r>
      <w:r w:rsidR="00CB327A" w:rsidRPr="00F45786">
        <w:rPr>
          <w:rFonts w:asciiTheme="minorHAnsi" w:eastAsia="Microsoft JhengHei UI Light" w:hAnsiTheme="minorHAnsi" w:cs="Microsoft JhengHei UI Light"/>
        </w:rPr>
        <w:t>ы развития начинающих танцоров.</w:t>
      </w:r>
    </w:p>
    <w:p w14:paraId="64FB722B" w14:textId="31CE1896" w:rsidR="00943560" w:rsidRPr="00F45786" w:rsidRDefault="00CD250A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Мотивация начинающих танцоров к участию в конкурсах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  <w:r w:rsidR="00943560" w:rsidRPr="00F45786">
        <w:rPr>
          <w:rFonts w:asciiTheme="minorHAnsi" w:eastAsia="Microsoft JhengHei UI Light" w:hAnsiTheme="minorHAnsi" w:cs="Microsoft JhengHei UI Light"/>
        </w:rPr>
        <w:t xml:space="preserve"> </w:t>
      </w:r>
    </w:p>
    <w:p w14:paraId="73E3C2B6" w14:textId="5C6C3307" w:rsidR="00943560" w:rsidRPr="00F45786" w:rsidRDefault="00CD250A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Стимулирование танцоров к повышению исполнительского мастерства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</w:p>
    <w:p w14:paraId="654B9488" w14:textId="3DEE84D6" w:rsidR="008B0643" w:rsidRPr="00F45786" w:rsidRDefault="008B0643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 xml:space="preserve">Установление и развитие </w:t>
      </w:r>
      <w:r w:rsidR="00CB327A" w:rsidRPr="00F45786">
        <w:rPr>
          <w:rFonts w:asciiTheme="minorHAnsi" w:eastAsia="Microsoft JhengHei UI Light" w:hAnsiTheme="minorHAnsi" w:cs="Microsoft JhengHei UI Light"/>
        </w:rPr>
        <w:t>профессиональных контактов</w:t>
      </w:r>
      <w:r w:rsidRPr="00F45786">
        <w:rPr>
          <w:rFonts w:asciiTheme="minorHAnsi" w:eastAsia="Microsoft JhengHei UI Light" w:hAnsiTheme="minorHAnsi" w:cs="Microsoft JhengHei UI Light"/>
        </w:rPr>
        <w:t xml:space="preserve"> и обмена опытом между тренерами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</w:p>
    <w:p w14:paraId="2BBFA2FE" w14:textId="026AD1CC" w:rsidR="008B0643" w:rsidRPr="00F45786" w:rsidRDefault="008B0643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Выявление одаренных детей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</w:p>
    <w:p w14:paraId="6AB96D14" w14:textId="45E57334" w:rsidR="003F227E" w:rsidRPr="00F45786" w:rsidRDefault="008B0643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lang w:eastAsia="ru-RU"/>
        </w:rPr>
        <w:t xml:space="preserve">Информирование всех интересующихся о возможностях обучаться </w:t>
      </w:r>
      <w:r w:rsidR="00CB327A" w:rsidRPr="00F45786">
        <w:rPr>
          <w:rFonts w:asciiTheme="minorHAnsi" w:eastAsia="Microsoft JhengHei UI Light" w:hAnsiTheme="minorHAnsi" w:cs="Microsoft JhengHei UI Light"/>
          <w:lang w:eastAsia="ru-RU"/>
        </w:rPr>
        <w:t>танцам</w:t>
      </w:r>
      <w:r w:rsidRPr="00F45786">
        <w:rPr>
          <w:rFonts w:asciiTheme="minorHAnsi" w:eastAsia="Microsoft JhengHei UI Light" w:hAnsiTheme="minorHAnsi" w:cs="Microsoft JhengHei UI Light"/>
          <w:lang w:eastAsia="ru-RU"/>
        </w:rPr>
        <w:t xml:space="preserve"> в любом возрасте и совершенствоваться на любом уровне</w:t>
      </w:r>
      <w:r w:rsidR="00CB327A" w:rsidRPr="00F45786">
        <w:rPr>
          <w:rFonts w:asciiTheme="minorHAnsi" w:eastAsia="Microsoft JhengHei UI Light" w:hAnsiTheme="minorHAnsi" w:cs="Microsoft JhengHei UI Light"/>
          <w:lang w:eastAsia="ru-RU"/>
        </w:rPr>
        <w:t>.</w:t>
      </w:r>
    </w:p>
    <w:p w14:paraId="4936C4D7" w14:textId="0E8176BF" w:rsidR="008B0643" w:rsidRPr="00F45786" w:rsidRDefault="003F227E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lang w:eastAsia="ru-RU"/>
        </w:rPr>
        <w:t>Стимулирование деятельности клубов и школ, развивающих танцевальную культуру среди детей</w:t>
      </w:r>
      <w:r w:rsidR="00CB327A" w:rsidRPr="00F45786">
        <w:rPr>
          <w:rFonts w:asciiTheme="minorHAnsi" w:eastAsia="Microsoft JhengHei UI Light" w:hAnsiTheme="minorHAnsi" w:cs="Microsoft JhengHei UI Light"/>
          <w:lang w:eastAsia="ru-RU"/>
        </w:rPr>
        <w:t>.</w:t>
      </w:r>
    </w:p>
    <w:p w14:paraId="3717C5E3" w14:textId="77777777" w:rsidR="003F227E" w:rsidRPr="00F45786" w:rsidRDefault="003F227E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1701"/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36DED70F" w14:textId="60F60F6C" w:rsidR="00291333" w:rsidRPr="00F45786" w:rsidRDefault="00F6006A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Участники конкурса</w:t>
      </w:r>
      <w:r w:rsidR="00291333" w:rsidRPr="00F45786">
        <w:rPr>
          <w:rFonts w:asciiTheme="minorHAnsi" w:eastAsia="Microsoft JhengHei UI Light" w:hAnsiTheme="minorHAnsi" w:cs="Microsoft JhengHei UI Light"/>
          <w:b/>
          <w:bCs/>
        </w:rPr>
        <w:t xml:space="preserve"> и программы танцев</w:t>
      </w:r>
    </w:p>
    <w:p w14:paraId="39A9187D" w14:textId="34FFF628" w:rsidR="00F6006A" w:rsidRPr="00F45786" w:rsidRDefault="00F6006A" w:rsidP="007336C5">
      <w:pPr>
        <w:pStyle w:val="a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Зачетная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система. </w:t>
      </w:r>
    </w:p>
    <w:p w14:paraId="29E88D9A" w14:textId="30B2BA9D" w:rsidR="00F45786" w:rsidRPr="006145A2" w:rsidRDefault="00C15F3E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i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Участники конкурса </w:t>
      </w:r>
      <w:r w:rsidR="006145A2">
        <w:rPr>
          <w:rFonts w:asciiTheme="minorHAnsi" w:eastAsia="Microsoft JhengHei UI Light" w:hAnsiTheme="minorHAnsi" w:cs="Microsoft JhengHei UI Light"/>
          <w:bCs/>
        </w:rPr>
        <w:t xml:space="preserve">делятся по </w:t>
      </w:r>
      <w:r w:rsidR="00F45786">
        <w:rPr>
          <w:rFonts w:asciiTheme="minorHAnsi" w:eastAsia="Microsoft JhengHei UI Light" w:hAnsiTheme="minorHAnsi" w:cs="Microsoft JhengHei UI Light"/>
          <w:bCs/>
        </w:rPr>
        <w:t>группам</w:t>
      </w:r>
      <w:r w:rsidR="006145A2">
        <w:rPr>
          <w:rFonts w:asciiTheme="minorHAnsi" w:eastAsia="Microsoft JhengHei UI Light" w:hAnsiTheme="minorHAnsi" w:cs="Microsoft JhengHei UI Light"/>
          <w:bCs/>
        </w:rPr>
        <w:t xml:space="preserve"> –</w:t>
      </w:r>
      <w:r w:rsidR="006145A2" w:rsidRPr="006145A2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6145A2" w:rsidRPr="006145A2">
        <w:rPr>
          <w:rFonts w:asciiTheme="minorHAnsi" w:eastAsia="Microsoft JhengHei UI Light" w:hAnsiTheme="minorHAnsi" w:cs="Microsoft JhengHei UI Light"/>
          <w:bCs/>
          <w:i/>
        </w:rPr>
        <w:t>Соло и Пары</w:t>
      </w:r>
      <w:r w:rsidR="006145A2" w:rsidRPr="006145A2">
        <w:rPr>
          <w:rFonts w:asciiTheme="minorHAnsi" w:eastAsia="Microsoft JhengHei UI Light" w:hAnsiTheme="minorHAnsi" w:cs="Microsoft JhengHei UI Light"/>
          <w:bCs/>
        </w:rPr>
        <w:t>, и возрастам</w:t>
      </w:r>
      <w:r w:rsidR="006145A2">
        <w:rPr>
          <w:rFonts w:asciiTheme="minorHAnsi" w:eastAsia="Microsoft JhengHei UI Light" w:hAnsiTheme="minorHAnsi" w:cs="Microsoft JhengHei UI Light"/>
          <w:bCs/>
        </w:rPr>
        <w:t xml:space="preserve"> –</w:t>
      </w:r>
      <w:r w:rsidR="006145A2" w:rsidRPr="006145A2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6145A2" w:rsidRPr="006145A2">
        <w:rPr>
          <w:rFonts w:asciiTheme="minorHAnsi" w:eastAsia="Microsoft JhengHei UI Light" w:hAnsiTheme="minorHAnsi" w:cs="Microsoft JhengHei UI Light"/>
          <w:bCs/>
          <w:i/>
        </w:rPr>
        <w:t>5 и младше, 6-7 лет, 8-9 лет, 10-11 лет, 12-13 лет, 14-15 лет, 16 и старше.</w:t>
      </w:r>
    </w:p>
    <w:p w14:paraId="53ADED2E" w14:textId="6A7513C2" w:rsidR="006145A2" w:rsidRPr="006145A2" w:rsidRDefault="006145A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 xml:space="preserve">Зачетные испытания проводятся по программам. </w:t>
      </w:r>
    </w:p>
    <w:tbl>
      <w:tblPr>
        <w:tblStyle w:val="ab"/>
        <w:tblW w:w="0" w:type="auto"/>
        <w:tblInd w:w="1276" w:type="dxa"/>
        <w:tblLook w:val="04A0" w:firstRow="1" w:lastRow="0" w:firstColumn="1" w:lastColumn="0" w:noHBand="0" w:noVBand="1"/>
      </w:tblPr>
      <w:tblGrid>
        <w:gridCol w:w="4745"/>
        <w:gridCol w:w="4769"/>
      </w:tblGrid>
      <w:tr w:rsidR="009B13F0" w14:paraId="1487FADC" w14:textId="77777777" w:rsidTr="009B13F0">
        <w:tc>
          <w:tcPr>
            <w:tcW w:w="4860" w:type="dxa"/>
          </w:tcPr>
          <w:p w14:paraId="56850553" w14:textId="6E1E9629" w:rsidR="009B13F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</w:rPr>
              <w:t>Категория</w:t>
            </w:r>
          </w:p>
        </w:tc>
        <w:tc>
          <w:tcPr>
            <w:tcW w:w="4880" w:type="dxa"/>
          </w:tcPr>
          <w:p w14:paraId="482A2987" w14:textId="62547755" w:rsidR="009B13F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</w:rPr>
              <w:t>Программа танцев</w:t>
            </w:r>
          </w:p>
        </w:tc>
      </w:tr>
      <w:tr w:rsidR="009B13F0" w14:paraId="3033BFA7" w14:textId="77777777" w:rsidTr="009B13F0">
        <w:tc>
          <w:tcPr>
            <w:tcW w:w="4860" w:type="dxa"/>
          </w:tcPr>
          <w:p w14:paraId="3FAF8318" w14:textId="2D20DA82" w:rsidR="009B13F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</w:rPr>
              <w:t>Зачет ШБТ</w:t>
            </w:r>
          </w:p>
        </w:tc>
        <w:tc>
          <w:tcPr>
            <w:tcW w:w="4880" w:type="dxa"/>
          </w:tcPr>
          <w:p w14:paraId="4B44F9E6" w14:textId="5ACF9E00" w:rsidR="009B13F0" w:rsidRPr="006145A2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</w:p>
        </w:tc>
      </w:tr>
      <w:tr w:rsidR="009B13F0" w14:paraId="5299D153" w14:textId="77777777" w:rsidTr="009B13F0">
        <w:tc>
          <w:tcPr>
            <w:tcW w:w="4860" w:type="dxa"/>
          </w:tcPr>
          <w:p w14:paraId="4C4C2E01" w14:textId="205FAB2C" w:rsidR="009B13F0" w:rsidRPr="006145A2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Зачет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N</w:t>
            </w:r>
          </w:p>
        </w:tc>
        <w:tc>
          <w:tcPr>
            <w:tcW w:w="4880" w:type="dxa"/>
          </w:tcPr>
          <w:p w14:paraId="218DA904" w14:textId="4A71850C" w:rsidR="009B13F0" w:rsidRPr="006145A2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</w:p>
        </w:tc>
      </w:tr>
      <w:tr w:rsidR="009B13F0" w14:paraId="3B40EA35" w14:textId="77777777" w:rsidTr="009B13F0">
        <w:tc>
          <w:tcPr>
            <w:tcW w:w="4860" w:type="dxa"/>
          </w:tcPr>
          <w:p w14:paraId="720032F1" w14:textId="22282D49" w:rsidR="009B13F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51009B">
              <w:rPr>
                <w:rFonts w:asciiTheme="minorHAnsi" w:eastAsia="Microsoft JhengHei UI Light" w:hAnsiTheme="minorHAnsi" w:cs="Microsoft JhengHei UI Light"/>
                <w:bCs/>
              </w:rPr>
              <w:t xml:space="preserve">Зачет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E</w:t>
            </w:r>
          </w:p>
        </w:tc>
        <w:tc>
          <w:tcPr>
            <w:tcW w:w="4880" w:type="dxa"/>
          </w:tcPr>
          <w:p w14:paraId="0CAF46EF" w14:textId="6DB6ED83" w:rsidR="009B13F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</w:p>
        </w:tc>
      </w:tr>
      <w:tr w:rsidR="009B13F0" w14:paraId="29034935" w14:textId="77777777" w:rsidTr="009B13F0">
        <w:tc>
          <w:tcPr>
            <w:tcW w:w="4860" w:type="dxa"/>
          </w:tcPr>
          <w:p w14:paraId="4465D39D" w14:textId="4365C468" w:rsidR="009B13F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51009B">
              <w:rPr>
                <w:rFonts w:asciiTheme="minorHAnsi" w:eastAsia="Microsoft JhengHei UI Light" w:hAnsiTheme="minorHAnsi" w:cs="Microsoft JhengHei UI Light"/>
                <w:bCs/>
              </w:rPr>
              <w:t xml:space="preserve">Зачет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D</w:t>
            </w:r>
          </w:p>
        </w:tc>
        <w:tc>
          <w:tcPr>
            <w:tcW w:w="4880" w:type="dxa"/>
          </w:tcPr>
          <w:p w14:paraId="1173F824" w14:textId="1EEBF6D9" w:rsidR="009B13F0" w:rsidRPr="006145A2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F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</w:p>
        </w:tc>
      </w:tr>
      <w:tr w:rsidR="009B13F0" w14:paraId="0B49313D" w14:textId="77777777" w:rsidTr="009B13F0">
        <w:tc>
          <w:tcPr>
            <w:tcW w:w="4860" w:type="dxa"/>
          </w:tcPr>
          <w:p w14:paraId="7E1C3EB5" w14:textId="2B46C3AA" w:rsidR="009B13F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51009B">
              <w:rPr>
                <w:rFonts w:asciiTheme="minorHAnsi" w:eastAsia="Microsoft JhengHei UI Light" w:hAnsiTheme="minorHAnsi" w:cs="Microsoft JhengHei UI Light"/>
                <w:bCs/>
              </w:rPr>
              <w:t xml:space="preserve">Зачет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</w:t>
            </w:r>
          </w:p>
        </w:tc>
        <w:tc>
          <w:tcPr>
            <w:tcW w:w="4880" w:type="dxa"/>
          </w:tcPr>
          <w:p w14:paraId="1C9E9866" w14:textId="53EAB77E" w:rsidR="009B13F0" w:rsidRPr="006145A2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V</w:t>
            </w:r>
            <w:r w:rsidRPr="006145A2">
              <w:rPr>
                <w:rFonts w:asciiTheme="minorHAnsi" w:eastAsia="Microsoft JhengHei UI Light" w:hAnsiTheme="minorHAnsi" w:cs="Microsoft JhengHei UI Light"/>
                <w:bCs/>
              </w:rPr>
              <w:t xml:space="preserve">, 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PD</w:t>
            </w:r>
          </w:p>
        </w:tc>
      </w:tr>
    </w:tbl>
    <w:p w14:paraId="0271BE1F" w14:textId="77777777" w:rsidR="009B13F0" w:rsidRPr="00F45786" w:rsidRDefault="009B13F0" w:rsidP="009B13F0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7632BB2E" w14:textId="77777777" w:rsidR="0032430A" w:rsidRDefault="0032430A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 xml:space="preserve">Фигуры, исполняемые в категории Зачет ШБТ, должны быть строго из следующего списка: </w:t>
      </w:r>
      <w:r>
        <w:rPr>
          <w:rFonts w:asciiTheme="minorHAnsi" w:eastAsia="Microsoft JhengHei UI Light" w:hAnsiTheme="minorHAnsi" w:cs="Microsoft JhengHei UI Light"/>
          <w:bCs/>
        </w:rPr>
        <w:lastRenderedPageBreak/>
        <w:t>Медленный вальс</w:t>
      </w:r>
    </w:p>
    <w:p w14:paraId="7BD3E938" w14:textId="716CC133" w:rsidR="0032430A" w:rsidRPr="00862134" w:rsidRDefault="0032430A" w:rsidP="0032430A">
      <w:pPr>
        <w:pStyle w:val="aa"/>
        <w:widowControl w:val="0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  <w:i/>
        </w:rPr>
      </w:pPr>
      <w:r>
        <w:rPr>
          <w:rFonts w:asciiTheme="minorHAnsi" w:eastAsia="Microsoft JhengHei UI Light" w:hAnsiTheme="minorHAnsi" w:cs="Microsoft JhengHei UI Light"/>
          <w:bCs/>
        </w:rPr>
        <w:t xml:space="preserve">Закрытая перемен вперед с ПН и ЛН. </w:t>
      </w:r>
      <w:r w:rsidRPr="00862134">
        <w:rPr>
          <w:rFonts w:asciiTheme="minorHAnsi" w:eastAsia="Microsoft JhengHei UI Light" w:hAnsiTheme="minorHAnsi" w:cs="Microsoft JhengHei UI Light"/>
          <w:bCs/>
          <w:i/>
        </w:rPr>
        <w:t>Допускается исполнять обе партии, малый квадрат.</w:t>
      </w:r>
    </w:p>
    <w:p w14:paraId="1FDBABFE" w14:textId="494A543E" w:rsidR="0032430A" w:rsidRDefault="0032430A" w:rsidP="0032430A">
      <w:pPr>
        <w:pStyle w:val="aa"/>
        <w:widowControl w:val="0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Натуральный поворот.</w:t>
      </w:r>
      <w:r w:rsidR="00862134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862134" w:rsidRPr="00862134">
        <w:rPr>
          <w:rFonts w:asciiTheme="minorHAnsi" w:eastAsia="Microsoft JhengHei UI Light" w:hAnsiTheme="minorHAnsi" w:cs="Microsoft JhengHei UI Light"/>
          <w:bCs/>
          <w:i/>
        </w:rPr>
        <w:t>Допускается большой квадрат.</w:t>
      </w:r>
      <w:r w:rsidR="00862134">
        <w:rPr>
          <w:rFonts w:asciiTheme="minorHAnsi" w:eastAsia="Microsoft JhengHei UI Light" w:hAnsiTheme="minorHAnsi" w:cs="Microsoft JhengHei UI Light"/>
          <w:bCs/>
        </w:rPr>
        <w:t xml:space="preserve"> </w:t>
      </w:r>
    </w:p>
    <w:p w14:paraId="4BC04BDC" w14:textId="320BFD46" w:rsidR="0032430A" w:rsidRDefault="00862134" w:rsidP="00862134">
      <w:pPr>
        <w:pStyle w:val="aa"/>
        <w:widowControl w:val="0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 xml:space="preserve">Обратный поворот. </w:t>
      </w:r>
      <w:r w:rsidRPr="00862134">
        <w:rPr>
          <w:rFonts w:asciiTheme="minorHAnsi" w:eastAsia="Microsoft JhengHei UI Light" w:hAnsiTheme="minorHAnsi" w:cs="Microsoft JhengHei UI Light"/>
          <w:bCs/>
          <w:i/>
        </w:rPr>
        <w:t>Допускается большой квадрат.</w:t>
      </w:r>
    </w:p>
    <w:p w14:paraId="1978A54B" w14:textId="5AFD2AA1" w:rsidR="00862134" w:rsidRDefault="00862134" w:rsidP="00862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5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Ча-ча-ча</w:t>
      </w:r>
    </w:p>
    <w:p w14:paraId="3D594EE9" w14:textId="56A3FA0A" w:rsidR="00862134" w:rsidRDefault="00862134" w:rsidP="00862134">
      <w:pPr>
        <w:pStyle w:val="aa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</w:rPr>
      </w:pPr>
      <w:proofErr w:type="spellStart"/>
      <w:r>
        <w:rPr>
          <w:rFonts w:asciiTheme="minorHAnsi" w:eastAsia="Microsoft JhengHei UI Light" w:hAnsiTheme="minorHAnsi" w:cs="Microsoft JhengHei UI Light"/>
          <w:bCs/>
        </w:rPr>
        <w:t>Таймстеп</w:t>
      </w:r>
      <w:proofErr w:type="spellEnd"/>
      <w:r>
        <w:rPr>
          <w:rFonts w:asciiTheme="minorHAnsi" w:eastAsia="Microsoft JhengHei UI Light" w:hAnsiTheme="minorHAnsi" w:cs="Microsoft JhengHei UI Light"/>
          <w:bCs/>
        </w:rPr>
        <w:t>.</w:t>
      </w:r>
    </w:p>
    <w:p w14:paraId="6BBC4266" w14:textId="656878A7" w:rsidR="00862134" w:rsidRDefault="00862134" w:rsidP="00862134">
      <w:pPr>
        <w:pStyle w:val="aa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Закрытое основное движение.</w:t>
      </w:r>
    </w:p>
    <w:p w14:paraId="73E97E33" w14:textId="3245D545" w:rsidR="00862134" w:rsidRDefault="00862134" w:rsidP="00862134">
      <w:pPr>
        <w:pStyle w:val="aa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Чек в ПП и КПП (Нью-Йорк).</w:t>
      </w:r>
    </w:p>
    <w:p w14:paraId="77C3E005" w14:textId="77777777" w:rsidR="00862134" w:rsidRPr="00862134" w:rsidRDefault="00862134" w:rsidP="00862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5"/>
        <w:jc w:val="both"/>
        <w:rPr>
          <w:rFonts w:asciiTheme="minorHAnsi" w:eastAsia="Microsoft JhengHei UI Light" w:hAnsiTheme="minorHAnsi" w:cs="Microsoft JhengHei UI Light"/>
          <w:bCs/>
        </w:rPr>
      </w:pPr>
      <w:bookmarkStart w:id="0" w:name="_GoBack"/>
      <w:bookmarkEnd w:id="0"/>
    </w:p>
    <w:p w14:paraId="445D09EE" w14:textId="37E5FE34" w:rsidR="00862134" w:rsidRPr="00862134" w:rsidRDefault="00862134" w:rsidP="00862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5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Во всех остальных танцах и категориях в</w:t>
      </w:r>
      <w:r w:rsidRPr="00862134">
        <w:rPr>
          <w:rFonts w:asciiTheme="minorHAnsi" w:eastAsia="Microsoft JhengHei UI Light" w:hAnsiTheme="minorHAnsi" w:cs="Microsoft JhengHei UI Light"/>
          <w:bCs/>
        </w:rPr>
        <w:t xml:space="preserve">ыбор фигур определяется тренером по своему усмотрению из международной классификации фигур по стандартным и латиноамериканским танцам (учебники </w:t>
      </w:r>
      <w:proofErr w:type="spellStart"/>
      <w:r w:rsidRPr="00862134">
        <w:rPr>
          <w:rFonts w:asciiTheme="minorHAnsi" w:eastAsia="Microsoft JhengHei UI Light" w:hAnsiTheme="minorHAnsi" w:cs="Microsoft JhengHei UI Light"/>
          <w:bCs/>
        </w:rPr>
        <w:t>Г.Говарда</w:t>
      </w:r>
      <w:proofErr w:type="spellEnd"/>
      <w:r w:rsidRPr="00862134">
        <w:rPr>
          <w:rFonts w:asciiTheme="minorHAnsi" w:eastAsia="Microsoft JhengHei UI Light" w:hAnsiTheme="minorHAnsi" w:cs="Microsoft JhengHei UI Light"/>
          <w:bCs/>
        </w:rPr>
        <w:t xml:space="preserve">, </w:t>
      </w:r>
      <w:proofErr w:type="spellStart"/>
      <w:r w:rsidRPr="00862134">
        <w:rPr>
          <w:rFonts w:asciiTheme="minorHAnsi" w:eastAsia="Microsoft JhengHei UI Light" w:hAnsiTheme="minorHAnsi" w:cs="Microsoft JhengHei UI Light"/>
          <w:bCs/>
        </w:rPr>
        <w:t>А.Мура</w:t>
      </w:r>
      <w:proofErr w:type="spellEnd"/>
      <w:r w:rsidRPr="00862134">
        <w:rPr>
          <w:rFonts w:asciiTheme="minorHAnsi" w:eastAsia="Microsoft JhengHei UI Light" w:hAnsiTheme="minorHAnsi" w:cs="Microsoft JhengHei UI Light"/>
          <w:bCs/>
        </w:rPr>
        <w:t xml:space="preserve">, В. </w:t>
      </w:r>
      <w:proofErr w:type="spellStart"/>
      <w:r w:rsidRPr="00862134">
        <w:rPr>
          <w:rFonts w:asciiTheme="minorHAnsi" w:eastAsia="Microsoft JhengHei UI Light" w:hAnsiTheme="minorHAnsi" w:cs="Microsoft JhengHei UI Light"/>
          <w:bCs/>
        </w:rPr>
        <w:t>Лаэрда</w:t>
      </w:r>
      <w:proofErr w:type="spellEnd"/>
      <w:r w:rsidRPr="00862134">
        <w:rPr>
          <w:rFonts w:asciiTheme="minorHAnsi" w:eastAsia="Microsoft JhengHei UI Light" w:hAnsiTheme="minorHAnsi" w:cs="Microsoft JhengHei UI Light"/>
          <w:bCs/>
        </w:rPr>
        <w:t xml:space="preserve">, </w:t>
      </w:r>
      <w:r w:rsidRPr="00862134">
        <w:rPr>
          <w:rFonts w:asciiTheme="minorHAnsi" w:eastAsia="Microsoft JhengHei UI Light" w:hAnsiTheme="minorHAnsi" w:cs="Microsoft JhengHei UI Light"/>
          <w:bCs/>
          <w:lang w:val="en-US"/>
        </w:rPr>
        <w:t>ISTD</w:t>
      </w:r>
      <w:r w:rsidRPr="00862134">
        <w:rPr>
          <w:rFonts w:asciiTheme="minorHAnsi" w:eastAsia="Microsoft JhengHei UI Light" w:hAnsiTheme="minorHAnsi" w:cs="Microsoft JhengHei UI Light"/>
          <w:bCs/>
        </w:rPr>
        <w:t>)</w:t>
      </w:r>
      <w:r>
        <w:rPr>
          <w:rFonts w:asciiTheme="minorHAnsi" w:eastAsia="Microsoft JhengHei UI Light" w:hAnsiTheme="minorHAnsi" w:cs="Microsoft JhengHei UI Light"/>
          <w:bCs/>
        </w:rPr>
        <w:t>.</w:t>
      </w:r>
      <w:r w:rsidRPr="00862134">
        <w:rPr>
          <w:rFonts w:asciiTheme="minorHAnsi" w:eastAsia="Microsoft JhengHei UI Light" w:hAnsiTheme="minorHAnsi" w:cs="Microsoft JhengHei UI Light"/>
          <w:bCs/>
        </w:rPr>
        <w:t xml:space="preserve"> </w:t>
      </w:r>
      <w:r>
        <w:rPr>
          <w:rFonts w:asciiTheme="minorHAnsi" w:eastAsia="Microsoft JhengHei UI Light" w:hAnsiTheme="minorHAnsi" w:cs="Microsoft JhengHei UI Light"/>
          <w:bCs/>
        </w:rPr>
        <w:t xml:space="preserve">В </w:t>
      </w:r>
      <w:r w:rsidRPr="00F45786">
        <w:rPr>
          <w:rFonts w:asciiTheme="minorHAnsi" w:eastAsia="Microsoft JhengHei UI Light" w:hAnsiTheme="minorHAnsi" w:cs="Microsoft JhengHei UI Light"/>
          <w:bCs/>
        </w:rPr>
        <w:t>танцах Полька (</w:t>
      </w:r>
      <w:r w:rsidRPr="00F45786">
        <w:rPr>
          <w:rFonts w:asciiTheme="minorHAnsi" w:eastAsia="Microsoft JhengHei UI Light" w:hAnsiTheme="minorHAnsi" w:cs="Microsoft JhengHei UI Light"/>
          <w:bCs/>
          <w:lang w:val="en-US"/>
        </w:rPr>
        <w:t>PL</w:t>
      </w:r>
      <w:r w:rsidRPr="00F45786">
        <w:rPr>
          <w:rFonts w:asciiTheme="minorHAnsi" w:eastAsia="Microsoft JhengHei UI Light" w:hAnsiTheme="minorHAnsi" w:cs="Microsoft JhengHei UI Light"/>
          <w:bCs/>
        </w:rPr>
        <w:t>) и Хип-хоп (</w:t>
      </w:r>
      <w:r w:rsidRPr="00F45786">
        <w:rPr>
          <w:rFonts w:asciiTheme="minorHAnsi" w:eastAsia="Microsoft JhengHei UI Light" w:hAnsiTheme="minorHAnsi" w:cs="Microsoft JhengHei UI Light"/>
          <w:bCs/>
          <w:lang w:val="en-US"/>
        </w:rPr>
        <w:t>HH</w:t>
      </w:r>
      <w:r w:rsidRPr="00F45786">
        <w:rPr>
          <w:rFonts w:asciiTheme="minorHAnsi" w:eastAsia="Microsoft JhengHei UI Light" w:hAnsiTheme="minorHAnsi" w:cs="Microsoft JhengHei UI Light"/>
          <w:bCs/>
        </w:rPr>
        <w:t>) выбор фигур произвольный.</w:t>
      </w:r>
    </w:p>
    <w:p w14:paraId="407CA4FF" w14:textId="1E932848" w:rsidR="00864C72" w:rsidRDefault="001869A6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Допускается объединение </w:t>
      </w:r>
      <w:r w:rsidR="00EC29A8">
        <w:rPr>
          <w:rFonts w:asciiTheme="minorHAnsi" w:eastAsia="Microsoft JhengHei UI Light" w:hAnsiTheme="minorHAnsi" w:cs="Microsoft JhengHei UI Light"/>
          <w:bCs/>
        </w:rPr>
        <w:t xml:space="preserve">смежных </w:t>
      </w:r>
      <w:r w:rsidRPr="00F45786">
        <w:rPr>
          <w:rFonts w:asciiTheme="minorHAnsi" w:eastAsia="Microsoft JhengHei UI Light" w:hAnsiTheme="minorHAnsi" w:cs="Microsoft JhengHei UI Light"/>
          <w:bCs/>
        </w:rPr>
        <w:t>возрастных групп в зависимости от их наполняемости.</w:t>
      </w:r>
    </w:p>
    <w:p w14:paraId="0E9B4CAF" w14:textId="12B0A4C5" w:rsidR="00116236" w:rsidRPr="00F45786" w:rsidRDefault="00116236" w:rsidP="007336C5">
      <w:pPr>
        <w:pStyle w:val="aa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Соревновательная система.</w:t>
      </w:r>
    </w:p>
    <w:p w14:paraId="0F256E67" w14:textId="3F730B77" w:rsidR="006145A2" w:rsidRDefault="006145A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i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Участники конкурса </w:t>
      </w:r>
      <w:r>
        <w:rPr>
          <w:rFonts w:asciiTheme="minorHAnsi" w:eastAsia="Microsoft JhengHei UI Light" w:hAnsiTheme="minorHAnsi" w:cs="Microsoft JhengHei UI Light"/>
          <w:bCs/>
        </w:rPr>
        <w:t>делятся по группам –</w:t>
      </w:r>
      <w:r w:rsidRPr="006145A2">
        <w:rPr>
          <w:rFonts w:asciiTheme="minorHAnsi" w:eastAsia="Microsoft JhengHei UI Light" w:hAnsiTheme="minorHAnsi" w:cs="Microsoft JhengHei UI Light"/>
          <w:bCs/>
        </w:rPr>
        <w:t xml:space="preserve"> </w:t>
      </w:r>
      <w:r w:rsidRPr="006145A2">
        <w:rPr>
          <w:rFonts w:asciiTheme="minorHAnsi" w:eastAsia="Microsoft JhengHei UI Light" w:hAnsiTheme="minorHAnsi" w:cs="Microsoft JhengHei UI Light"/>
          <w:bCs/>
          <w:i/>
        </w:rPr>
        <w:t>Соло и Пары</w:t>
      </w:r>
      <w:r w:rsidRPr="006145A2">
        <w:rPr>
          <w:rFonts w:asciiTheme="minorHAnsi" w:eastAsia="Microsoft JhengHei UI Light" w:hAnsiTheme="minorHAnsi" w:cs="Microsoft JhengHei UI Light"/>
          <w:bCs/>
        </w:rPr>
        <w:t>, и возрастам</w:t>
      </w:r>
      <w:r>
        <w:rPr>
          <w:rFonts w:asciiTheme="minorHAnsi" w:eastAsia="Microsoft JhengHei UI Light" w:hAnsiTheme="minorHAnsi" w:cs="Microsoft JhengHei UI Light"/>
          <w:bCs/>
        </w:rPr>
        <w:t xml:space="preserve"> –</w:t>
      </w:r>
      <w:r w:rsidRPr="006145A2">
        <w:rPr>
          <w:rFonts w:asciiTheme="minorHAnsi" w:eastAsia="Microsoft JhengHei UI Light" w:hAnsiTheme="minorHAnsi" w:cs="Microsoft JhengHei UI Light"/>
          <w:bCs/>
        </w:rPr>
        <w:t xml:space="preserve"> </w:t>
      </w:r>
      <w:r w:rsidRPr="006145A2">
        <w:rPr>
          <w:rFonts w:asciiTheme="minorHAnsi" w:eastAsia="Microsoft JhengHei UI Light" w:hAnsiTheme="minorHAnsi" w:cs="Microsoft JhengHei UI Light"/>
          <w:bCs/>
          <w:i/>
        </w:rPr>
        <w:t>5 и младше, 6-7 лет, 8-9 лет, 10-11 лет, 12-13 лет, 14-15 лет, 16 и старше.</w:t>
      </w:r>
    </w:p>
    <w:p w14:paraId="7793865D" w14:textId="7E70690B" w:rsidR="006145A2" w:rsidRDefault="006145A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Допускается объединение </w:t>
      </w:r>
      <w:r>
        <w:rPr>
          <w:rFonts w:asciiTheme="minorHAnsi" w:eastAsia="Microsoft JhengHei UI Light" w:hAnsiTheme="minorHAnsi" w:cs="Microsoft JhengHei UI Light"/>
          <w:bCs/>
        </w:rPr>
        <w:t xml:space="preserve">смежных </w:t>
      </w:r>
      <w:r w:rsidRPr="00F45786">
        <w:rPr>
          <w:rFonts w:asciiTheme="minorHAnsi" w:eastAsia="Microsoft JhengHei UI Light" w:hAnsiTheme="minorHAnsi" w:cs="Microsoft JhengHei UI Light"/>
          <w:bCs/>
        </w:rPr>
        <w:t>возрастных групп в зависимости от их наполняемости.</w:t>
      </w:r>
    </w:p>
    <w:p w14:paraId="397ABA31" w14:textId="0C2AA2DE" w:rsidR="00FA7038" w:rsidRPr="00F45786" w:rsidRDefault="00FA7038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Кубки проводятся по отдельным танцам или/и по программе танцев (суперкубки).</w:t>
      </w:r>
    </w:p>
    <w:p w14:paraId="003E3582" w14:textId="3C84C94C" w:rsidR="00864C72" w:rsidRPr="00F45786" w:rsidRDefault="00864C7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Выбор Кубков по танцам</w:t>
      </w:r>
      <w:r w:rsidR="00FA7038">
        <w:rPr>
          <w:rFonts w:asciiTheme="minorHAnsi" w:eastAsia="Microsoft JhengHei UI Light" w:hAnsiTheme="minorHAnsi" w:cs="Microsoft JhengHei UI Light"/>
          <w:bCs/>
        </w:rPr>
        <w:t xml:space="preserve"> и программам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на усмотрение организатора.</w:t>
      </w:r>
    </w:p>
    <w:p w14:paraId="1ED5D06F" w14:textId="77777777" w:rsidR="00864C72" w:rsidRPr="00F45786" w:rsidRDefault="00864C7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Выбор фигур без ограничений.</w:t>
      </w:r>
    </w:p>
    <w:p w14:paraId="54077342" w14:textId="3403A1FD" w:rsidR="00864C72" w:rsidRDefault="00864C7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За один конкурсный день разрешается участвовать в любом количестве категорий.</w:t>
      </w:r>
    </w:p>
    <w:p w14:paraId="3FAD0692" w14:textId="123F73BB" w:rsidR="009C7031" w:rsidRDefault="00F05FBF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 xml:space="preserve">Соло и пары </w:t>
      </w:r>
      <w:r>
        <w:rPr>
          <w:rFonts w:asciiTheme="minorHAnsi" w:eastAsia="Microsoft JhengHei UI Light" w:hAnsiTheme="minorHAnsi" w:cs="Microsoft JhengHei UI Light"/>
          <w:bCs/>
          <w:lang w:val="en-US"/>
        </w:rPr>
        <w:t>N</w:t>
      </w:r>
      <w:r w:rsidRPr="00F05FBF">
        <w:rPr>
          <w:rFonts w:asciiTheme="minorHAnsi" w:eastAsia="Microsoft JhengHei UI Light" w:hAnsiTheme="minorHAnsi" w:cs="Microsoft JhengHei UI Light"/>
          <w:bCs/>
        </w:rPr>
        <w:t xml:space="preserve"> </w:t>
      </w:r>
      <w:r>
        <w:rPr>
          <w:rFonts w:asciiTheme="minorHAnsi" w:eastAsia="Microsoft JhengHei UI Light" w:hAnsiTheme="minorHAnsi" w:cs="Microsoft JhengHei UI Light"/>
          <w:bCs/>
        </w:rPr>
        <w:t>и выше классов допускаются к соревнованиям в кубках только в танцах, не входящих в их программу, и Открытые кубки.</w:t>
      </w:r>
    </w:p>
    <w:p w14:paraId="49317DD3" w14:textId="64F50221" w:rsidR="00EC29A8" w:rsidRPr="009C7031" w:rsidRDefault="00EC29A8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В случае единственного участника кубка, кубок не проводится.</w:t>
      </w:r>
    </w:p>
    <w:p w14:paraId="2FA84C52" w14:textId="77777777" w:rsidR="00DC44C8" w:rsidRPr="00F45786" w:rsidRDefault="00DC44C8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7B0C775C" w14:textId="1EE49A60" w:rsidR="00291333" w:rsidRPr="00F45786" w:rsidRDefault="00DC44C8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Требования к</w:t>
      </w:r>
      <w:r w:rsidR="00291333" w:rsidRPr="00F45786">
        <w:rPr>
          <w:rFonts w:asciiTheme="minorHAnsi" w:eastAsia="Microsoft JhengHei UI Light" w:hAnsiTheme="minorHAnsi" w:cs="Microsoft JhengHei UI Light"/>
          <w:b/>
          <w:bCs/>
        </w:rPr>
        <w:t xml:space="preserve"> 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>внешнему виду и костюмам.</w:t>
      </w:r>
    </w:p>
    <w:p w14:paraId="4F1469DB" w14:textId="018EAE04" w:rsidR="00DC44C8" w:rsidRPr="00F45786" w:rsidRDefault="00DC44C8" w:rsidP="007336C5">
      <w:pPr>
        <w:pStyle w:val="a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Участник</w:t>
      </w:r>
      <w:r w:rsidR="009F23CC" w:rsidRPr="00F45786">
        <w:rPr>
          <w:rFonts w:asciiTheme="minorHAnsi" w:eastAsia="Microsoft JhengHei UI Light" w:hAnsiTheme="minorHAnsi" w:cs="Microsoft JhengHei UI Light"/>
          <w:bCs/>
        </w:rPr>
        <w:t>ам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9F23CC" w:rsidRPr="00F45786">
        <w:rPr>
          <w:rFonts w:asciiTheme="minorHAnsi" w:eastAsia="Microsoft JhengHei UI Light" w:hAnsiTheme="minorHAnsi" w:cs="Microsoft JhengHei UI Light"/>
          <w:bCs/>
        </w:rPr>
        <w:t>необходимо иметь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опрятный внешний вид.</w:t>
      </w:r>
    </w:p>
    <w:p w14:paraId="3848F57D" w14:textId="0AE51438" w:rsidR="00DC44C8" w:rsidRPr="00F45786" w:rsidRDefault="00DC44C8" w:rsidP="007336C5">
      <w:pPr>
        <w:pStyle w:val="a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Допускается умеренное использование косметики для девочек.</w:t>
      </w:r>
    </w:p>
    <w:p w14:paraId="5697715E" w14:textId="5B3E7BF7" w:rsidR="00DC44C8" w:rsidRPr="00F45786" w:rsidRDefault="00F45786" w:rsidP="007336C5">
      <w:pPr>
        <w:pStyle w:val="a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Костюмы по правилам Национальной Танцевальной Лиги.</w:t>
      </w:r>
    </w:p>
    <w:p w14:paraId="5D95458D" w14:textId="77777777" w:rsidR="009F23CC" w:rsidRPr="00F45786" w:rsidRDefault="009F23CC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2FBF6F46" w14:textId="4A1E1F03" w:rsidR="00291333" w:rsidRPr="00F45786" w:rsidRDefault="00291333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П</w:t>
      </w:r>
      <w:r w:rsidR="003E0872" w:rsidRPr="00F45786">
        <w:rPr>
          <w:rFonts w:asciiTheme="minorHAnsi" w:eastAsia="Microsoft JhengHei UI Light" w:hAnsiTheme="minorHAnsi" w:cs="Microsoft JhengHei UI Light"/>
          <w:b/>
          <w:bCs/>
        </w:rPr>
        <w:t>орядок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 xml:space="preserve"> регистрации</w:t>
      </w:r>
      <w:r w:rsidR="005B0B63" w:rsidRPr="00F45786">
        <w:rPr>
          <w:rFonts w:asciiTheme="minorHAnsi" w:eastAsia="Microsoft JhengHei UI Light" w:hAnsiTheme="minorHAnsi" w:cs="Microsoft JhengHei UI Light"/>
          <w:b/>
          <w:bCs/>
        </w:rPr>
        <w:t>, оплаты</w:t>
      </w:r>
      <w:r w:rsidR="003E0872" w:rsidRPr="00F45786">
        <w:rPr>
          <w:rFonts w:asciiTheme="minorHAnsi" w:eastAsia="Microsoft JhengHei UI Light" w:hAnsiTheme="minorHAnsi" w:cs="Microsoft JhengHei UI Light"/>
          <w:b/>
          <w:bCs/>
        </w:rPr>
        <w:t xml:space="preserve"> и допуск участников</w:t>
      </w:r>
    </w:p>
    <w:p w14:paraId="59B66FBF" w14:textId="45E65041" w:rsidR="009F23CC" w:rsidRPr="00F45786" w:rsidRDefault="009F23CC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Регистрация на конкурс осуществляется только по предварительной заявке от тренера/руководителя клуба </w:t>
      </w:r>
      <w:r w:rsidR="00F05FBF">
        <w:rPr>
          <w:rFonts w:asciiTheme="minorHAnsi" w:eastAsia="Microsoft JhengHei UI Light" w:hAnsiTheme="minorHAnsi" w:cs="Microsoft JhengHei UI Light"/>
          <w:bCs/>
        </w:rPr>
        <w:t xml:space="preserve">на сайте НТЛ по адресу </w:t>
      </w:r>
      <w:r w:rsidR="00F05FBF">
        <w:rPr>
          <w:rFonts w:asciiTheme="minorHAnsi" w:eastAsia="Microsoft JhengHei UI Light" w:hAnsiTheme="minorHAnsi" w:cs="Microsoft JhengHei UI Light"/>
          <w:bCs/>
          <w:lang w:val="en-US"/>
        </w:rPr>
        <w:t>www</w:t>
      </w:r>
      <w:r w:rsidR="00F05FBF" w:rsidRPr="00F05FBF">
        <w:rPr>
          <w:rFonts w:asciiTheme="minorHAnsi" w:eastAsia="Microsoft JhengHei UI Light" w:hAnsiTheme="minorHAnsi" w:cs="Microsoft JhengHei UI Light"/>
          <w:bCs/>
        </w:rPr>
        <w:t>.</w:t>
      </w:r>
      <w:proofErr w:type="spellStart"/>
      <w:r w:rsidR="00F05FBF">
        <w:rPr>
          <w:rFonts w:asciiTheme="minorHAnsi" w:eastAsia="Microsoft JhengHei UI Light" w:hAnsiTheme="minorHAnsi" w:cs="Microsoft JhengHei UI Light"/>
          <w:bCs/>
          <w:lang w:val="en-US"/>
        </w:rPr>
        <w:t>nationaldanceleague</w:t>
      </w:r>
      <w:proofErr w:type="spellEnd"/>
      <w:r w:rsidR="00F05FBF" w:rsidRPr="00F05FBF">
        <w:rPr>
          <w:rFonts w:asciiTheme="minorHAnsi" w:eastAsia="Microsoft JhengHei UI Light" w:hAnsiTheme="minorHAnsi" w:cs="Microsoft JhengHei UI Light"/>
          <w:bCs/>
        </w:rPr>
        <w:t>.</w:t>
      </w:r>
      <w:proofErr w:type="spellStart"/>
      <w:r w:rsidR="00F05FBF">
        <w:rPr>
          <w:rFonts w:asciiTheme="minorHAnsi" w:eastAsia="Microsoft JhengHei UI Light" w:hAnsiTheme="minorHAnsi" w:cs="Microsoft JhengHei UI Light"/>
          <w:bCs/>
          <w:lang w:val="en-US"/>
        </w:rPr>
        <w:t>ru</w:t>
      </w:r>
      <w:proofErr w:type="spellEnd"/>
      <w:r w:rsidR="00F05FBF" w:rsidRPr="00F05FBF">
        <w:rPr>
          <w:rFonts w:asciiTheme="minorHAnsi" w:eastAsia="Microsoft JhengHei UI Light" w:hAnsiTheme="minorHAnsi" w:cs="Microsoft JhengHei UI Light"/>
          <w:bCs/>
        </w:rPr>
        <w:t>.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Регистрация непосредственно на турнире 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>не допускается.</w:t>
      </w:r>
    </w:p>
    <w:p w14:paraId="729BDF58" w14:textId="68CF1C2F" w:rsidR="009F23CC" w:rsidRPr="00F45786" w:rsidRDefault="009F23CC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Предварительная регистрация</w:t>
      </w:r>
      <w:r w:rsidR="00F05FBF">
        <w:rPr>
          <w:rFonts w:asciiTheme="minorHAnsi" w:eastAsia="Microsoft JhengHei UI Light" w:hAnsiTheme="minorHAnsi" w:cs="Microsoft JhengHei UI Light"/>
          <w:bCs/>
        </w:rPr>
        <w:t xml:space="preserve"> на сайте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заканчивается 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 xml:space="preserve">за </w:t>
      </w:r>
      <w:r w:rsidR="00EC29A8">
        <w:rPr>
          <w:rFonts w:asciiTheme="minorHAnsi" w:eastAsia="Microsoft JhengHei UI Light" w:hAnsiTheme="minorHAnsi" w:cs="Microsoft JhengHei UI Light"/>
          <w:bCs/>
          <w:u w:val="single"/>
        </w:rPr>
        <w:t>сутки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до </w:t>
      </w:r>
      <w:r w:rsidR="00F05FBF">
        <w:rPr>
          <w:rFonts w:asciiTheme="minorHAnsi" w:eastAsia="Microsoft JhengHei UI Light" w:hAnsiTheme="minorHAnsi" w:cs="Microsoft JhengHei UI Light"/>
          <w:bCs/>
        </w:rPr>
        <w:t>турнира</w:t>
      </w:r>
      <w:r w:rsidRPr="00F45786">
        <w:rPr>
          <w:rFonts w:asciiTheme="minorHAnsi" w:eastAsia="Microsoft JhengHei UI Light" w:hAnsiTheme="minorHAnsi" w:cs="Microsoft JhengHei UI Light"/>
          <w:bCs/>
        </w:rPr>
        <w:t>.</w:t>
      </w:r>
    </w:p>
    <w:p w14:paraId="3153F0A8" w14:textId="2FA1B1F2" w:rsidR="00C1020E" w:rsidRPr="00F05FBF" w:rsidRDefault="00C1020E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Допуск к участию в конкурсе осуществляется при предъявлении </w:t>
      </w:r>
      <w:r w:rsidR="00EC29A8">
        <w:rPr>
          <w:rFonts w:asciiTheme="minorHAnsi" w:eastAsia="Microsoft JhengHei UI Light" w:hAnsiTheme="minorHAnsi" w:cs="Microsoft JhengHei UI Light"/>
          <w:bCs/>
        </w:rPr>
        <w:t xml:space="preserve">зачетной книжки танцора (или иного документа, выданного танцевальной организацией) </w:t>
      </w:r>
      <w:r w:rsidR="00277133">
        <w:rPr>
          <w:rFonts w:asciiTheme="minorHAnsi" w:eastAsia="Microsoft JhengHei UI Light" w:hAnsiTheme="minorHAnsi" w:cs="Microsoft JhengHei UI Light"/>
          <w:bCs/>
        </w:rPr>
        <w:t xml:space="preserve">или </w:t>
      </w:r>
      <w:r w:rsidRPr="00F45786">
        <w:rPr>
          <w:rFonts w:asciiTheme="minorHAnsi" w:eastAsia="Microsoft JhengHei UI Light" w:hAnsiTheme="minorHAnsi" w:cs="Microsoft JhengHei UI Light"/>
          <w:bCs/>
        </w:rPr>
        <w:t>свидетельства о рождении/паспорта (копии документа) участника.</w:t>
      </w:r>
    </w:p>
    <w:p w14:paraId="69344CB4" w14:textId="672D6A6F" w:rsidR="00F05FBF" w:rsidRPr="00F45786" w:rsidRDefault="00F05FBF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Оплата осуществляется в соответствии с Положением о данном турнире, опубликованном на сайте НТЛ.</w:t>
      </w:r>
    </w:p>
    <w:p w14:paraId="3D32CC68" w14:textId="77777777" w:rsidR="009F23CC" w:rsidRPr="00F45786" w:rsidRDefault="009F23CC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111DF000" w14:textId="17C01486" w:rsidR="003E0872" w:rsidRPr="00F45786" w:rsidRDefault="003E0872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 xml:space="preserve">Руководство и </w:t>
      </w:r>
      <w:r w:rsidR="00C1020E" w:rsidRPr="00F45786">
        <w:rPr>
          <w:rFonts w:asciiTheme="minorHAnsi" w:eastAsia="Microsoft JhengHei UI Light" w:hAnsiTheme="minorHAnsi" w:cs="Microsoft JhengHei UI Light"/>
          <w:b/>
          <w:bCs/>
        </w:rPr>
        <w:t>экспертная коллегия</w:t>
      </w:r>
    </w:p>
    <w:p w14:paraId="6AD94CAA" w14:textId="0BC3E7B2" w:rsidR="00C1020E" w:rsidRPr="00F45786" w:rsidRDefault="00C1020E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Общее руководство осуществляет Оргкомитет конкурса.</w:t>
      </w:r>
    </w:p>
    <w:p w14:paraId="31F765D8" w14:textId="242B7F71" w:rsidR="00C1020E" w:rsidRPr="00F45786" w:rsidRDefault="00C1020E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 xml:space="preserve">Непосредственное руководство возлагается на главную </w:t>
      </w:r>
      <w:r w:rsidR="00471BA9">
        <w:rPr>
          <w:rFonts w:asciiTheme="minorHAnsi" w:eastAsia="Microsoft JhengHei UI Light" w:hAnsiTheme="minorHAnsi" w:cs="Microsoft JhengHei UI Light"/>
        </w:rPr>
        <w:t xml:space="preserve">судейскую </w:t>
      </w:r>
      <w:r w:rsidRPr="00F45786">
        <w:rPr>
          <w:rFonts w:asciiTheme="minorHAnsi" w:eastAsia="Microsoft JhengHei UI Light" w:hAnsiTheme="minorHAnsi" w:cs="Microsoft JhengHei UI Light"/>
        </w:rPr>
        <w:t xml:space="preserve">коллегию </w:t>
      </w:r>
      <w:r w:rsidR="00CE3884" w:rsidRPr="00F45786">
        <w:rPr>
          <w:rFonts w:asciiTheme="minorHAnsi" w:eastAsia="Microsoft JhengHei UI Light" w:hAnsiTheme="minorHAnsi" w:cs="Microsoft JhengHei UI Light"/>
        </w:rPr>
        <w:t>конкурса</w:t>
      </w:r>
      <w:r w:rsidRPr="00F45786">
        <w:rPr>
          <w:rFonts w:asciiTheme="minorHAnsi" w:eastAsia="Microsoft JhengHei UI Light" w:hAnsiTheme="minorHAnsi" w:cs="Microsoft JhengHei UI Light"/>
        </w:rPr>
        <w:t xml:space="preserve">: главного </w:t>
      </w:r>
      <w:r w:rsidR="00471BA9">
        <w:rPr>
          <w:rFonts w:asciiTheme="minorHAnsi" w:eastAsia="Microsoft JhengHei UI Light" w:hAnsiTheme="minorHAnsi" w:cs="Microsoft JhengHei UI Light"/>
        </w:rPr>
        <w:t>судью</w:t>
      </w:r>
      <w:r w:rsidRPr="00F45786">
        <w:rPr>
          <w:rFonts w:asciiTheme="minorHAnsi" w:eastAsia="Microsoft JhengHei UI Light" w:hAnsiTheme="minorHAnsi" w:cs="Microsoft JhengHei UI Light"/>
        </w:rPr>
        <w:t>, заместителя главного</w:t>
      </w:r>
      <w:r w:rsidR="00471BA9">
        <w:rPr>
          <w:rFonts w:asciiTheme="minorHAnsi" w:eastAsia="Microsoft JhengHei UI Light" w:hAnsiTheme="minorHAnsi" w:cs="Microsoft JhengHei UI Light"/>
        </w:rPr>
        <w:t xml:space="preserve"> судьи.</w:t>
      </w:r>
    </w:p>
    <w:p w14:paraId="604A30D2" w14:textId="3CB83331" w:rsidR="00C1020E" w:rsidRDefault="00471BA9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eastAsia="Microsoft JhengHei UI Light" w:hAnsiTheme="minorHAnsi" w:cs="Microsoft JhengHei UI Light"/>
        </w:rPr>
      </w:pPr>
      <w:r>
        <w:rPr>
          <w:rFonts w:asciiTheme="minorHAnsi" w:eastAsia="Microsoft JhengHei UI Light" w:hAnsiTheme="minorHAnsi" w:cs="Microsoft JhengHei UI Light"/>
        </w:rPr>
        <w:lastRenderedPageBreak/>
        <w:t>Судьи</w:t>
      </w:r>
      <w:r w:rsidR="00C1020E" w:rsidRPr="00F45786">
        <w:rPr>
          <w:rFonts w:asciiTheme="minorHAnsi" w:eastAsia="Microsoft JhengHei UI Light" w:hAnsiTheme="minorHAnsi" w:cs="Microsoft JhengHei UI Light"/>
        </w:rPr>
        <w:t xml:space="preserve"> </w:t>
      </w:r>
      <w:r w:rsidR="00CE3884" w:rsidRPr="00F45786">
        <w:rPr>
          <w:rFonts w:asciiTheme="minorHAnsi" w:eastAsia="Microsoft JhengHei UI Light" w:hAnsiTheme="minorHAnsi" w:cs="Microsoft JhengHei UI Light"/>
        </w:rPr>
        <w:t xml:space="preserve">приглашаются организатором и </w:t>
      </w:r>
      <w:r w:rsidR="00C1020E" w:rsidRPr="00F45786">
        <w:rPr>
          <w:rFonts w:asciiTheme="minorHAnsi" w:eastAsia="Microsoft JhengHei UI Light" w:hAnsiTheme="minorHAnsi" w:cs="Microsoft JhengHei UI Light"/>
        </w:rPr>
        <w:t xml:space="preserve">назначаются </w:t>
      </w:r>
      <w:r w:rsidR="00CE3884" w:rsidRPr="00F45786">
        <w:rPr>
          <w:rFonts w:asciiTheme="minorHAnsi" w:eastAsia="Microsoft JhengHei UI Light" w:hAnsiTheme="minorHAnsi" w:cs="Microsoft JhengHei UI Light"/>
        </w:rPr>
        <w:t>Комитетом НТЛ по ШБТ в соотношении 1:1</w:t>
      </w:r>
      <w:r w:rsidR="00C1020E" w:rsidRPr="00F45786">
        <w:rPr>
          <w:rFonts w:asciiTheme="minorHAnsi" w:eastAsia="Microsoft JhengHei UI Light" w:hAnsiTheme="minorHAnsi" w:cs="Microsoft JhengHei UI Light"/>
        </w:rPr>
        <w:t>.</w:t>
      </w:r>
    </w:p>
    <w:p w14:paraId="0190BB1E" w14:textId="6828C091" w:rsidR="00277133" w:rsidRPr="00F45786" w:rsidRDefault="00FA7038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eastAsia="Microsoft JhengHei UI Light" w:hAnsiTheme="minorHAnsi" w:cs="Microsoft JhengHei UI Light"/>
        </w:rPr>
      </w:pPr>
      <w:r>
        <w:rPr>
          <w:rFonts w:asciiTheme="minorHAnsi" w:eastAsia="Microsoft JhengHei UI Light" w:hAnsiTheme="minorHAnsi" w:cs="Microsoft JhengHei UI Light"/>
        </w:rPr>
        <w:t xml:space="preserve">Все решения по регламенту турнира, в соответствии с Положением о турнире, в день его проведения принимает Главный судья. </w:t>
      </w:r>
    </w:p>
    <w:p w14:paraId="05C4D0CC" w14:textId="7CA8F083" w:rsidR="00C1020E" w:rsidRPr="00F45786" w:rsidRDefault="00C1020E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08647CCB" w14:textId="2AC590FE" w:rsidR="00291333" w:rsidRDefault="000C6F32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Система</w:t>
      </w:r>
      <w:r w:rsidR="003E0872" w:rsidRPr="00F45786">
        <w:rPr>
          <w:rFonts w:asciiTheme="minorHAnsi" w:eastAsia="Microsoft JhengHei UI Light" w:hAnsiTheme="minorHAnsi" w:cs="Microsoft JhengHei UI Light"/>
          <w:b/>
          <w:bCs/>
        </w:rPr>
        <w:t xml:space="preserve"> оценки исполнительского мастерства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 xml:space="preserve"> участников</w:t>
      </w:r>
    </w:p>
    <w:p w14:paraId="6AC8C711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>Зачетная система.</w:t>
      </w:r>
    </w:p>
    <w:p w14:paraId="3389D7FB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>Оценка исполнительского мастерства участников осуществляется по 10-бальной шкале, где 10 баллов – наивысшая оценка.</w:t>
      </w:r>
    </w:p>
    <w:p w14:paraId="4A2F74F3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14:paraId="19A67408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525E2E">
        <w:rPr>
          <w:rFonts w:asciiTheme="minorHAnsi" w:eastAsia="Microsoft JhengHei UI Light" w:hAnsiTheme="minorHAnsi" w:cs="Microsoft JhengHei UI Light"/>
          <w:b/>
          <w:bCs/>
        </w:rPr>
        <w:t>соответствием движений музыкальному сопровождению</w:t>
      </w:r>
      <w:r w:rsidRPr="00525E2E">
        <w:rPr>
          <w:rFonts w:asciiTheme="minorHAnsi" w:eastAsia="Microsoft JhengHei UI Light" w:hAnsiTheme="minorHAnsi" w:cs="Microsoft JhengHei UI Light"/>
          <w:bCs/>
        </w:rPr>
        <w:t xml:space="preserve"> понимается осознанная двигательная реакция участника на звучащую музыку, движение в темп и ритм. В дуэтах девочек дополнительно оценивается синхронность исполнения. Временные нарушения темпа и ритма движений не являются поводом для снижения оценки. </w:t>
      </w:r>
    </w:p>
    <w:p w14:paraId="21BE2402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525E2E">
        <w:rPr>
          <w:rFonts w:asciiTheme="minorHAnsi" w:eastAsia="Microsoft JhengHei UI Light" w:hAnsiTheme="minorHAnsi" w:cs="Microsoft JhengHei UI Light"/>
          <w:b/>
          <w:bCs/>
        </w:rPr>
        <w:t>красотой линий корпуса и движений рук</w:t>
      </w:r>
      <w:r w:rsidRPr="00525E2E">
        <w:rPr>
          <w:rFonts w:asciiTheme="minorHAnsi" w:eastAsia="Microsoft JhengHei UI Light" w:hAnsiTheme="minorHAnsi" w:cs="Microsoft JhengHei UI Light"/>
          <w:bCs/>
        </w:rPr>
        <w:t xml:space="preserve"> понимается растянутая вертикальная линия спины, расправленные и не зажатые </w:t>
      </w:r>
      <w:proofErr w:type="gramStart"/>
      <w:r w:rsidRPr="00525E2E">
        <w:rPr>
          <w:rFonts w:asciiTheme="minorHAnsi" w:eastAsia="Microsoft JhengHei UI Light" w:hAnsiTheme="minorHAnsi" w:cs="Microsoft JhengHei UI Light"/>
          <w:bCs/>
        </w:rPr>
        <w:t>плечи,  скоординированное</w:t>
      </w:r>
      <w:proofErr w:type="gramEnd"/>
      <w:r w:rsidRPr="00525E2E">
        <w:rPr>
          <w:rFonts w:asciiTheme="minorHAnsi" w:eastAsia="Microsoft JhengHei UI Light" w:hAnsiTheme="minorHAnsi" w:cs="Microsoft JhengHei UI Light"/>
          <w:bCs/>
        </w:rPr>
        <w:t xml:space="preserve"> с корпусом движение рук в соответствии с хореографией танца.</w:t>
      </w:r>
    </w:p>
    <w:p w14:paraId="1678370C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525E2E">
        <w:rPr>
          <w:rFonts w:asciiTheme="minorHAnsi" w:eastAsia="Microsoft JhengHei UI Light" w:hAnsiTheme="minorHAnsi" w:cs="Microsoft JhengHei UI Light"/>
          <w:b/>
          <w:bCs/>
        </w:rPr>
        <w:t>техникой ног</w:t>
      </w:r>
      <w:r w:rsidRPr="00525E2E">
        <w:rPr>
          <w:rFonts w:asciiTheme="minorHAnsi" w:eastAsia="Microsoft JhengHei UI Light" w:hAnsiTheme="minorHAnsi" w:cs="Microsoft JhengHei UI Light"/>
          <w:bCs/>
        </w:rPr>
        <w:t xml:space="preserve"> понимается работа ног и стоп в соответствии с описанием исполняемых фигур в учебной литературе.</w:t>
      </w:r>
    </w:p>
    <w:p w14:paraId="1CE4846E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525E2E">
        <w:rPr>
          <w:rFonts w:asciiTheme="minorHAnsi" w:eastAsia="Microsoft JhengHei UI Light" w:hAnsiTheme="minorHAnsi" w:cs="Microsoft JhengHei UI Light"/>
          <w:b/>
          <w:bCs/>
        </w:rPr>
        <w:t>презентацией</w:t>
      </w:r>
      <w:r w:rsidRPr="00525E2E">
        <w:rPr>
          <w:rFonts w:asciiTheme="minorHAnsi" w:eastAsia="Microsoft JhengHei UI Light" w:hAnsiTheme="minorHAnsi" w:cs="Microsoft JhengHei UI Light"/>
          <w:bCs/>
        </w:rPr>
        <w:t xml:space="preserve"> понимается желание и умение показать свой танец в наилучшем для зрителя виде, настроении, </w:t>
      </w:r>
      <w:proofErr w:type="gramStart"/>
      <w:r w:rsidRPr="00525E2E">
        <w:rPr>
          <w:rFonts w:asciiTheme="minorHAnsi" w:eastAsia="Microsoft JhengHei UI Light" w:hAnsiTheme="minorHAnsi" w:cs="Microsoft JhengHei UI Light"/>
          <w:bCs/>
        </w:rPr>
        <w:t>эмоциональная  отзывчивость</w:t>
      </w:r>
      <w:proofErr w:type="gramEnd"/>
      <w:r w:rsidRPr="00525E2E">
        <w:rPr>
          <w:rFonts w:asciiTheme="minorHAnsi" w:eastAsia="Microsoft JhengHei UI Light" w:hAnsiTheme="minorHAnsi" w:cs="Microsoft JhengHei UI Light"/>
          <w:bCs/>
        </w:rPr>
        <w:t xml:space="preserve"> в соответствии с характером танца.</w:t>
      </w:r>
    </w:p>
    <w:p w14:paraId="05B924DD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>Результат считается как среднее арифметическое оценок всех экспертов за каждый танец с округлением до десятых.</w:t>
      </w:r>
    </w:p>
    <w:p w14:paraId="2AC7EEE7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 xml:space="preserve">Условия перехода на следующий уровень определяет тренер участника. Рекомендуется считать условием успешной сдачи соответствующего уровня значение выше 9,0. </w:t>
      </w:r>
    </w:p>
    <w:p w14:paraId="5324EBBC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>Соревновательная система.</w:t>
      </w:r>
    </w:p>
    <w:p w14:paraId="4A7460A4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>Оценка исполнительского мастерства участников осуществляется путем их сравнения по критериям: 1.2.1. - соответствие движений музыкальному сопровождению, 1.2.2. - красота линий корпуса и движений рук, 1.2.3. - техника ног, 1.2.4. -  презентация. При этом, преимущественным значением обладает критерий 1.2.1.</w:t>
      </w:r>
    </w:p>
    <w:p w14:paraId="6DAC4925" w14:textId="77777777" w:rsidR="00525E2E" w:rsidRPr="00525E2E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525E2E">
        <w:rPr>
          <w:rFonts w:asciiTheme="minorHAnsi" w:eastAsia="Microsoft JhengHei UI Light" w:hAnsiTheme="minorHAnsi" w:cs="Microsoft JhengHei UI Light"/>
          <w:bCs/>
        </w:rPr>
        <w:t xml:space="preserve">Результат выступления исполнителей рассчитывается по системе </w:t>
      </w:r>
      <w:r w:rsidRPr="00525E2E">
        <w:rPr>
          <w:rFonts w:asciiTheme="minorHAnsi" w:eastAsia="Microsoft JhengHei UI Light" w:hAnsiTheme="minorHAnsi" w:cs="Microsoft JhengHei UI Light"/>
          <w:bCs/>
          <w:lang w:val="en-US"/>
        </w:rPr>
        <w:t>SKATING</w:t>
      </w:r>
      <w:r w:rsidRPr="00525E2E">
        <w:rPr>
          <w:rFonts w:asciiTheme="minorHAnsi" w:eastAsia="Microsoft JhengHei UI Light" w:hAnsiTheme="minorHAnsi" w:cs="Microsoft JhengHei UI Light"/>
          <w:bCs/>
        </w:rPr>
        <w:t>.</w:t>
      </w:r>
    </w:p>
    <w:p w14:paraId="785833D1" w14:textId="77777777" w:rsidR="00525E2E" w:rsidRDefault="00525E2E" w:rsidP="00525E2E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73EBEB6E" w14:textId="5892B23E" w:rsidR="00525E2E" w:rsidRDefault="00525E2E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>
        <w:rPr>
          <w:rFonts w:asciiTheme="minorHAnsi" w:eastAsia="Microsoft JhengHei UI Light" w:hAnsiTheme="minorHAnsi" w:cs="Microsoft JhengHei UI Light"/>
          <w:b/>
          <w:bCs/>
        </w:rPr>
        <w:t>Обязанности организатора турнира</w:t>
      </w:r>
    </w:p>
    <w:p w14:paraId="09BD98AE" w14:textId="77777777" w:rsidR="009B13F0" w:rsidRPr="009B13F0" w:rsidRDefault="009B13F0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Положение о турнире, согласованное и утвержденное руководством НТЛ, должно быть размещено в календаре турниров на сайте НТЛ не позднее, чем за 30 дней до даты турнира. Любые изменения в Положении менее, чем за 7 дней до турнира, не допустимы.</w:t>
      </w:r>
    </w:p>
    <w:p w14:paraId="0ECCE691" w14:textId="130F0AD3" w:rsidR="00525E2E" w:rsidRPr="00525E2E" w:rsidRDefault="00525E2E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Обязательный наградной материал – кубки победителям, медали призерам, дипломы финалистам –</w:t>
      </w:r>
      <w:r w:rsidRPr="00525E2E">
        <w:rPr>
          <w:rFonts w:asciiTheme="minorHAnsi" w:eastAsia="Microsoft JhengHei UI Light" w:hAnsiTheme="minorHAnsi" w:cs="Microsoft JhengHei UI Light"/>
          <w:bCs/>
        </w:rPr>
        <w:t xml:space="preserve"> участникам</w:t>
      </w:r>
      <w:r>
        <w:rPr>
          <w:rFonts w:asciiTheme="minorHAnsi" w:eastAsia="Microsoft JhengHei UI Light" w:hAnsiTheme="minorHAnsi" w:cs="Microsoft JhengHei UI Light"/>
          <w:bCs/>
        </w:rPr>
        <w:t xml:space="preserve"> соревнований (кубки, классификация); дипломы</w:t>
      </w:r>
      <w:r w:rsidR="00F05FBF">
        <w:rPr>
          <w:rFonts w:asciiTheme="minorHAnsi" w:eastAsia="Microsoft JhengHei UI Light" w:hAnsiTheme="minorHAnsi" w:cs="Microsoft JhengHei UI Light"/>
          <w:bCs/>
        </w:rPr>
        <w:t xml:space="preserve"> с результатами за каждый танец</w:t>
      </w:r>
      <w:r>
        <w:rPr>
          <w:rFonts w:asciiTheme="minorHAnsi" w:eastAsia="Microsoft JhengHei UI Light" w:hAnsiTheme="minorHAnsi" w:cs="Microsoft JhengHei UI Light"/>
          <w:bCs/>
        </w:rPr>
        <w:t xml:space="preserve"> – участникам зачетов.</w:t>
      </w:r>
    </w:p>
    <w:p w14:paraId="2F0E5360" w14:textId="5517E248" w:rsidR="00525E2E" w:rsidRPr="00525E2E" w:rsidRDefault="00525E2E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Обязательная выдача/выписка индивидуальных результатов по окончании турнира.</w:t>
      </w:r>
    </w:p>
    <w:p w14:paraId="1050C857" w14:textId="4FDEF528" w:rsidR="00525E2E" w:rsidRPr="00525E2E" w:rsidRDefault="00F05FBF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Итоговый протокол</w:t>
      </w:r>
      <w:r w:rsidR="00525E2E">
        <w:rPr>
          <w:rFonts w:asciiTheme="minorHAnsi" w:eastAsia="Microsoft JhengHei UI Light" w:hAnsiTheme="minorHAnsi" w:cs="Microsoft JhengHei UI Light"/>
          <w:bCs/>
        </w:rPr>
        <w:t xml:space="preserve"> турнира по установленной форме</w:t>
      </w:r>
      <w:r>
        <w:rPr>
          <w:rFonts w:asciiTheme="minorHAnsi" w:eastAsia="Microsoft JhengHei UI Light" w:hAnsiTheme="minorHAnsi" w:cs="Microsoft JhengHei UI Light"/>
          <w:bCs/>
        </w:rPr>
        <w:t xml:space="preserve"> должен быть предоставлен руководству НТЛ в течении 3 дней.</w:t>
      </w:r>
    </w:p>
    <w:p w14:paraId="3E83C1FE" w14:textId="6402634D" w:rsidR="008F6758" w:rsidRPr="00F45786" w:rsidRDefault="008F6758" w:rsidP="006D5D90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/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783CBE8B" w14:textId="77777777" w:rsidR="00291333" w:rsidRPr="00F45786" w:rsidRDefault="00291333" w:rsidP="002569E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0DCF2083" w14:textId="77777777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1809AB68" w14:textId="77777777" w:rsidR="00FA2AC7" w:rsidRDefault="00FA2AC7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416318E5" w14:textId="77777777" w:rsidR="00471BA9" w:rsidRDefault="00471BA9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11BEDB6E" w14:textId="77777777" w:rsidR="00471BA9" w:rsidRPr="00F45786" w:rsidRDefault="00471BA9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460179B7" w14:textId="77777777" w:rsidR="00FA2AC7" w:rsidRPr="00F45786" w:rsidRDefault="00FA2AC7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44F53C2A" w14:textId="77777777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</w:p>
    <w:p w14:paraId="74BEDA42" w14:textId="77777777" w:rsidR="004C257B" w:rsidRPr="00F45786" w:rsidRDefault="004C257B" w:rsidP="001B08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</w:p>
    <w:p w14:paraId="43943E36" w14:textId="77777777" w:rsidR="00562BCF" w:rsidRPr="00F45786" w:rsidRDefault="00562BCF" w:rsidP="00562BCF">
      <w:pPr>
        <w:rPr>
          <w:rFonts w:asciiTheme="minorHAnsi" w:hAnsiTheme="minorHAnsi"/>
        </w:rPr>
      </w:pPr>
    </w:p>
    <w:sectPr w:rsidR="00562BCF" w:rsidRPr="00F45786" w:rsidSect="00562BC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0A52" w14:textId="77777777" w:rsidR="00B915BC" w:rsidRDefault="00B915BC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5A072D1" w14:textId="77777777" w:rsidR="00B915BC" w:rsidRDefault="00B915BC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E0EB" w14:textId="77777777" w:rsidR="008F6758" w:rsidRDefault="008F675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D93D" w14:textId="77777777" w:rsidR="00B915BC" w:rsidRDefault="00B915BC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6EA41AB" w14:textId="77777777" w:rsidR="00B915BC" w:rsidRDefault="00B915BC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5961" w14:textId="77777777" w:rsidR="008F6758" w:rsidRDefault="008F675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 w15:restartNumberingAfterBreak="0">
    <w:nsid w:val="09E83A4C"/>
    <w:multiLevelType w:val="hybridMultilevel"/>
    <w:tmpl w:val="6E8A2EEE"/>
    <w:lvl w:ilvl="0" w:tplc="2132F83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 w15:restartNumberingAfterBreak="0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 w15:restartNumberingAfterBreak="0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" w15:restartNumberingAfterBreak="0">
    <w:nsid w:val="19004039"/>
    <w:multiLevelType w:val="hybridMultilevel"/>
    <w:tmpl w:val="DD3CFE84"/>
    <w:lvl w:ilvl="0" w:tplc="BA4A32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30A72"/>
    <w:multiLevelType w:val="hybridMultilevel"/>
    <w:tmpl w:val="CB6A28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 w15:restartNumberingAfterBreak="0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 w15:restartNumberingAfterBreak="0">
    <w:nsid w:val="26345D50"/>
    <w:multiLevelType w:val="multilevel"/>
    <w:tmpl w:val="87566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0" w15:restartNumberingAfterBreak="0">
    <w:nsid w:val="30B66781"/>
    <w:multiLevelType w:val="hybridMultilevel"/>
    <w:tmpl w:val="327AC4AA"/>
    <w:lvl w:ilvl="0" w:tplc="2132F838">
      <w:start w:val="1"/>
      <w:numFmt w:val="decimal"/>
      <w:lvlText w:val="%1."/>
      <w:lvlJc w:val="left"/>
      <w:pPr>
        <w:ind w:left="1494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 w15:restartNumberingAfterBreak="0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 w15:restartNumberingAfterBreak="0">
    <w:nsid w:val="3F10009D"/>
    <w:multiLevelType w:val="multilevel"/>
    <w:tmpl w:val="858A9EFC"/>
    <w:lvl w:ilvl="0">
      <w:start w:val="1"/>
      <w:numFmt w:val="decimal"/>
      <w:lvlText w:val="%1."/>
      <w:lvlJc w:val="left"/>
      <w:pPr>
        <w:ind w:left="4845" w:hanging="360"/>
      </w:pPr>
    </w:lvl>
    <w:lvl w:ilvl="1">
      <w:start w:val="1"/>
      <w:numFmt w:val="decimal"/>
      <w:isLgl/>
      <w:lvlText w:val="%1.%2."/>
      <w:lvlJc w:val="left"/>
      <w:pPr>
        <w:ind w:left="7725" w:hanging="720"/>
      </w:pPr>
      <w:rPr>
        <w:rFonts w:ascii="Microsoft JhengHei UI Light" w:eastAsia="Microsoft JhengHei UI Light" w:hAnsi="Microsoft JhengHei UI Light" w:cs="Microsoft JhengHei UI Light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245" w:hanging="720"/>
      </w:pPr>
      <w:rPr>
        <w:rFonts w:ascii="Arial Unicode MS" w:hAnsi="Cambria" w:cs="Arial Unicode M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125" w:hanging="1080"/>
      </w:pPr>
      <w:rPr>
        <w:rFonts w:ascii="Arial Unicode MS" w:hAnsi="Cambria" w:cs="Arial Unicode MS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005" w:hanging="1440"/>
      </w:pPr>
      <w:rPr>
        <w:rFonts w:ascii="Arial Unicode MS" w:hAnsi="Cambria" w:cs="Arial Unicode MS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525" w:hanging="1440"/>
      </w:pPr>
      <w:rPr>
        <w:rFonts w:ascii="Arial Unicode MS" w:hAnsi="Cambria" w:cs="Arial Unicode MS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05" w:hanging="1800"/>
      </w:pPr>
      <w:rPr>
        <w:rFonts w:ascii="Arial Unicode MS" w:hAnsi="Cambria" w:cs="Arial Unicode MS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285" w:hanging="2160"/>
      </w:pPr>
      <w:rPr>
        <w:rFonts w:ascii="Arial Unicode MS" w:hAnsi="Cambria" w:cs="Arial Unicode MS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05" w:hanging="2160"/>
      </w:pPr>
      <w:rPr>
        <w:rFonts w:ascii="Arial Unicode MS" w:hAnsi="Cambria" w:cs="Arial Unicode MS" w:hint="default"/>
        <w:b w:val="0"/>
        <w:sz w:val="24"/>
      </w:rPr>
    </w:lvl>
  </w:abstractNum>
  <w:abstractNum w:abstractNumId="14" w15:restartNumberingAfterBreak="0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5" w15:restartNumberingAfterBreak="0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6" w15:restartNumberingAfterBreak="0">
    <w:nsid w:val="47F55746"/>
    <w:multiLevelType w:val="multilevel"/>
    <w:tmpl w:val="87566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 w15:restartNumberingAfterBreak="0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 w15:restartNumberingAfterBreak="0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 w15:restartNumberingAfterBreak="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0" w15:restartNumberingAfterBreak="0">
    <w:nsid w:val="5A925B0C"/>
    <w:multiLevelType w:val="hybridMultilevel"/>
    <w:tmpl w:val="75164BAE"/>
    <w:lvl w:ilvl="0" w:tplc="3C1EC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F2558C5"/>
    <w:multiLevelType w:val="hybridMultilevel"/>
    <w:tmpl w:val="4DCA938A"/>
    <w:lvl w:ilvl="0" w:tplc="6262E6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 w15:restartNumberingAfterBreak="0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 w15:restartNumberingAfterBreak="0">
    <w:nsid w:val="74983900"/>
    <w:multiLevelType w:val="hybridMultilevel"/>
    <w:tmpl w:val="0FA451B6"/>
    <w:lvl w:ilvl="0" w:tplc="A580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 w15:restartNumberingAfterBreak="0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 w15:restartNumberingAfterBreak="0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9"/>
  </w:num>
  <w:num w:numId="3">
    <w:abstractNumId w:val="8"/>
  </w:num>
  <w:num w:numId="4">
    <w:abstractNumId w:val="3"/>
  </w:num>
  <w:num w:numId="5">
    <w:abstractNumId w:val="27"/>
  </w:num>
  <w:num w:numId="6">
    <w:abstractNumId w:val="19"/>
  </w:num>
  <w:num w:numId="7">
    <w:abstractNumId w:val="11"/>
  </w:num>
  <w:num w:numId="8">
    <w:abstractNumId w:val="26"/>
  </w:num>
  <w:num w:numId="9">
    <w:abstractNumId w:val="28"/>
  </w:num>
  <w:num w:numId="10">
    <w:abstractNumId w:val="0"/>
  </w:num>
  <w:num w:numId="11">
    <w:abstractNumId w:val="18"/>
  </w:num>
  <w:num w:numId="12">
    <w:abstractNumId w:val="17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24"/>
  </w:num>
  <w:num w:numId="18">
    <w:abstractNumId w:val="2"/>
  </w:num>
  <w:num w:numId="19">
    <w:abstractNumId w:val="15"/>
  </w:num>
  <w:num w:numId="20">
    <w:abstractNumId w:val="6"/>
  </w:num>
  <w:num w:numId="21">
    <w:abstractNumId w:val="13"/>
  </w:num>
  <w:num w:numId="22">
    <w:abstractNumId w:val="16"/>
  </w:num>
  <w:num w:numId="23">
    <w:abstractNumId w:val="23"/>
  </w:num>
  <w:num w:numId="24">
    <w:abstractNumId w:val="25"/>
  </w:num>
  <w:num w:numId="25">
    <w:abstractNumId w:val="10"/>
  </w:num>
  <w:num w:numId="26">
    <w:abstractNumId w:val="21"/>
  </w:num>
  <w:num w:numId="27">
    <w:abstractNumId w:val="20"/>
  </w:num>
  <w:num w:numId="28">
    <w:abstractNumId w:val="1"/>
  </w:num>
  <w:num w:numId="29">
    <w:abstractNumId w:val="5"/>
  </w:num>
  <w:num w:numId="3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AF"/>
    <w:rsid w:val="000153D3"/>
    <w:rsid w:val="00043168"/>
    <w:rsid w:val="00047CF7"/>
    <w:rsid w:val="00086246"/>
    <w:rsid w:val="00097C53"/>
    <w:rsid w:val="000C52A1"/>
    <w:rsid w:val="000C6F32"/>
    <w:rsid w:val="00116236"/>
    <w:rsid w:val="00142CB3"/>
    <w:rsid w:val="001869A6"/>
    <w:rsid w:val="001B08B9"/>
    <w:rsid w:val="001B3F18"/>
    <w:rsid w:val="001F2B21"/>
    <w:rsid w:val="0024713A"/>
    <w:rsid w:val="002569E9"/>
    <w:rsid w:val="00274EC6"/>
    <w:rsid w:val="00277133"/>
    <w:rsid w:val="00291333"/>
    <w:rsid w:val="002B2FB6"/>
    <w:rsid w:val="002D0486"/>
    <w:rsid w:val="00307B86"/>
    <w:rsid w:val="0032430A"/>
    <w:rsid w:val="00387122"/>
    <w:rsid w:val="003A6488"/>
    <w:rsid w:val="003B0EBE"/>
    <w:rsid w:val="003B5B23"/>
    <w:rsid w:val="003C55C8"/>
    <w:rsid w:val="003E0872"/>
    <w:rsid w:val="003F227E"/>
    <w:rsid w:val="004007FA"/>
    <w:rsid w:val="00443291"/>
    <w:rsid w:val="00445A37"/>
    <w:rsid w:val="00471BA9"/>
    <w:rsid w:val="0047737E"/>
    <w:rsid w:val="004C257B"/>
    <w:rsid w:val="004D68D7"/>
    <w:rsid w:val="00525E2E"/>
    <w:rsid w:val="00562BCF"/>
    <w:rsid w:val="00563075"/>
    <w:rsid w:val="00580FBE"/>
    <w:rsid w:val="005B0B63"/>
    <w:rsid w:val="005E32E0"/>
    <w:rsid w:val="00613E00"/>
    <w:rsid w:val="006145A2"/>
    <w:rsid w:val="00627705"/>
    <w:rsid w:val="006405E8"/>
    <w:rsid w:val="006716BC"/>
    <w:rsid w:val="006D5D90"/>
    <w:rsid w:val="007336C5"/>
    <w:rsid w:val="00766F16"/>
    <w:rsid w:val="00831A95"/>
    <w:rsid w:val="0084619B"/>
    <w:rsid w:val="00862134"/>
    <w:rsid w:val="00864C72"/>
    <w:rsid w:val="008B0643"/>
    <w:rsid w:val="008C4DD9"/>
    <w:rsid w:val="008E207C"/>
    <w:rsid w:val="008F6758"/>
    <w:rsid w:val="008F7FEF"/>
    <w:rsid w:val="009422AF"/>
    <w:rsid w:val="00942AD9"/>
    <w:rsid w:val="00943560"/>
    <w:rsid w:val="009A4556"/>
    <w:rsid w:val="009B13F0"/>
    <w:rsid w:val="009C7031"/>
    <w:rsid w:val="009E5E45"/>
    <w:rsid w:val="009F23CC"/>
    <w:rsid w:val="00A73BB2"/>
    <w:rsid w:val="00AC4C6A"/>
    <w:rsid w:val="00AE7044"/>
    <w:rsid w:val="00B10313"/>
    <w:rsid w:val="00B84BE2"/>
    <w:rsid w:val="00B915BC"/>
    <w:rsid w:val="00BA2F2E"/>
    <w:rsid w:val="00BE67D0"/>
    <w:rsid w:val="00BE7F36"/>
    <w:rsid w:val="00C1020E"/>
    <w:rsid w:val="00C15F3E"/>
    <w:rsid w:val="00CA34BC"/>
    <w:rsid w:val="00CB327A"/>
    <w:rsid w:val="00CC01CB"/>
    <w:rsid w:val="00CD250A"/>
    <w:rsid w:val="00CE3884"/>
    <w:rsid w:val="00CF3FCC"/>
    <w:rsid w:val="00D61010"/>
    <w:rsid w:val="00D920DF"/>
    <w:rsid w:val="00DC44C8"/>
    <w:rsid w:val="00DC7E36"/>
    <w:rsid w:val="00DF7E47"/>
    <w:rsid w:val="00E8520E"/>
    <w:rsid w:val="00EC29A8"/>
    <w:rsid w:val="00ED1597"/>
    <w:rsid w:val="00F05FBF"/>
    <w:rsid w:val="00F23866"/>
    <w:rsid w:val="00F45786"/>
    <w:rsid w:val="00F6006A"/>
    <w:rsid w:val="00F82B38"/>
    <w:rsid w:val="00FA2AC7"/>
    <w:rsid w:val="00FA7038"/>
    <w:rsid w:val="00FD2D0D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  <w15:docId w15:val="{B86BD020-C0D8-4F8F-ABA8-01CBFB47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0"/>
      </w:numPr>
    </w:pPr>
  </w:style>
  <w:style w:type="numbering" w:customStyle="1" w:styleId="List17">
    <w:name w:val="List 17"/>
    <w:rsid w:val="00303BB3"/>
    <w:pPr>
      <w:numPr>
        <w:numId w:val="18"/>
      </w:numPr>
    </w:pPr>
  </w:style>
  <w:style w:type="numbering" w:customStyle="1" w:styleId="List32">
    <w:name w:val="List 32"/>
    <w:rsid w:val="00303BB3"/>
    <w:pPr>
      <w:numPr>
        <w:numId w:val="4"/>
      </w:numPr>
    </w:pPr>
  </w:style>
  <w:style w:type="numbering" w:customStyle="1" w:styleId="List14">
    <w:name w:val="List 14"/>
    <w:rsid w:val="00303BB3"/>
    <w:pPr>
      <w:numPr>
        <w:numId w:val="15"/>
      </w:numPr>
    </w:pPr>
  </w:style>
  <w:style w:type="numbering" w:customStyle="1" w:styleId="List12">
    <w:name w:val="List 12"/>
    <w:rsid w:val="00303BB3"/>
    <w:pPr>
      <w:numPr>
        <w:numId w:val="13"/>
      </w:numPr>
    </w:pPr>
  </w:style>
  <w:style w:type="numbering" w:customStyle="1" w:styleId="List22">
    <w:name w:val="List 22"/>
    <w:rsid w:val="00303BB3"/>
    <w:pPr>
      <w:numPr>
        <w:numId w:val="3"/>
      </w:numPr>
    </w:pPr>
  </w:style>
  <w:style w:type="numbering" w:customStyle="1" w:styleId="List6">
    <w:name w:val="List 6"/>
    <w:rsid w:val="00303BB3"/>
    <w:pPr>
      <w:numPr>
        <w:numId w:val="7"/>
      </w:numPr>
    </w:pPr>
  </w:style>
  <w:style w:type="numbering" w:customStyle="1" w:styleId="List13">
    <w:name w:val="List 13"/>
    <w:rsid w:val="00303BB3"/>
    <w:pPr>
      <w:numPr>
        <w:numId w:val="14"/>
      </w:numPr>
    </w:pPr>
  </w:style>
  <w:style w:type="numbering" w:customStyle="1" w:styleId="List15">
    <w:name w:val="List 15"/>
    <w:rsid w:val="00303BB3"/>
    <w:pPr>
      <w:numPr>
        <w:numId w:val="16"/>
      </w:numPr>
    </w:pPr>
  </w:style>
  <w:style w:type="numbering" w:customStyle="1" w:styleId="List18">
    <w:name w:val="List 18"/>
    <w:rsid w:val="00303BB3"/>
    <w:pPr>
      <w:numPr>
        <w:numId w:val="19"/>
      </w:numPr>
    </w:pPr>
  </w:style>
  <w:style w:type="numbering" w:customStyle="1" w:styleId="List11">
    <w:name w:val="List 11"/>
    <w:rsid w:val="00303BB3"/>
    <w:pPr>
      <w:numPr>
        <w:numId w:val="12"/>
      </w:numPr>
    </w:pPr>
  </w:style>
  <w:style w:type="numbering" w:customStyle="1" w:styleId="List9">
    <w:name w:val="List 9"/>
    <w:rsid w:val="00303BB3"/>
    <w:pPr>
      <w:numPr>
        <w:numId w:val="11"/>
      </w:numPr>
    </w:pPr>
  </w:style>
  <w:style w:type="numbering" w:customStyle="1" w:styleId="List52">
    <w:name w:val="List 52"/>
    <w:rsid w:val="00303BB3"/>
    <w:pPr>
      <w:numPr>
        <w:numId w:val="6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17"/>
      </w:numPr>
    </w:pPr>
  </w:style>
  <w:style w:type="numbering" w:customStyle="1" w:styleId="List7">
    <w:name w:val="List 7"/>
    <w:rsid w:val="00303BB3"/>
    <w:pPr>
      <w:numPr>
        <w:numId w:val="8"/>
      </w:numPr>
    </w:pPr>
  </w:style>
  <w:style w:type="numbering" w:customStyle="1" w:styleId="List42">
    <w:name w:val="List 42"/>
    <w:rsid w:val="00303BB3"/>
    <w:pPr>
      <w:numPr>
        <w:numId w:val="5"/>
      </w:numPr>
    </w:pPr>
  </w:style>
  <w:style w:type="numbering" w:customStyle="1" w:styleId="List8">
    <w:name w:val="List 8"/>
    <w:rsid w:val="00303BB3"/>
    <w:pPr>
      <w:numPr>
        <w:numId w:val="9"/>
      </w:numPr>
    </w:pPr>
  </w:style>
  <w:style w:type="numbering" w:customStyle="1" w:styleId="List1">
    <w:name w:val="List 1"/>
    <w:rsid w:val="00303BB3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uiPriority w:val="59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apple-converted-space">
    <w:name w:val="apple-converted-space"/>
    <w:basedOn w:val="a0"/>
    <w:rsid w:val="008B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Sydykov</dc:creator>
  <cp:lastModifiedBy>Пользователь Windows</cp:lastModifiedBy>
  <cp:revision>4</cp:revision>
  <cp:lastPrinted>2017-09-17T11:22:00Z</cp:lastPrinted>
  <dcterms:created xsi:type="dcterms:W3CDTF">2017-09-17T12:15:00Z</dcterms:created>
  <dcterms:modified xsi:type="dcterms:W3CDTF">2017-09-23T08:27:00Z</dcterms:modified>
</cp:coreProperties>
</file>