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BE" w:rsidRPr="00326EB6" w:rsidRDefault="00487CBE" w:rsidP="00487CBE">
      <w:pPr>
        <w:jc w:val="center"/>
        <w:rPr>
          <w:rFonts w:ascii="Times New Roman" w:hAnsi="Times New Roman" w:cs="Times New Roman"/>
          <w:sz w:val="40"/>
          <w:szCs w:val="40"/>
        </w:rPr>
      </w:pPr>
      <w:r w:rsidRPr="00326EB6">
        <w:rPr>
          <w:rFonts w:ascii="Times New Roman" w:hAnsi="Times New Roman" w:cs="Times New Roman"/>
          <w:sz w:val="40"/>
          <w:szCs w:val="40"/>
        </w:rPr>
        <w:t>ПОЛОЖЕНИЕ</w:t>
      </w:r>
    </w:p>
    <w:p w:rsidR="00487CBE" w:rsidRPr="00984C5D" w:rsidRDefault="00487CBE" w:rsidP="00A12204">
      <w:pPr>
        <w:rPr>
          <w:rFonts w:ascii="Times New Roman" w:hAnsi="Times New Roman" w:cs="Times New Roman"/>
          <w:sz w:val="24"/>
          <w:szCs w:val="24"/>
        </w:rPr>
      </w:pPr>
      <w:r w:rsidRPr="00984C5D">
        <w:rPr>
          <w:rFonts w:ascii="Times New Roman" w:hAnsi="Times New Roman" w:cs="Times New Roman"/>
          <w:sz w:val="24"/>
          <w:szCs w:val="24"/>
        </w:rPr>
        <w:t>Об открытых детских межрегиональных турнирах, проводимых СТК "</w:t>
      </w:r>
      <w:proofErr w:type="spellStart"/>
      <w:r w:rsidRPr="00984C5D">
        <w:rPr>
          <w:rFonts w:ascii="Times New Roman" w:hAnsi="Times New Roman" w:cs="Times New Roman"/>
          <w:sz w:val="24"/>
          <w:szCs w:val="24"/>
          <w:lang w:val="en-US"/>
        </w:rPr>
        <w:t>DanceGroup</w:t>
      </w:r>
      <w:proofErr w:type="spellEnd"/>
      <w:r w:rsidRPr="00984C5D">
        <w:rPr>
          <w:rFonts w:ascii="Times New Roman" w:hAnsi="Times New Roman" w:cs="Times New Roman"/>
          <w:sz w:val="24"/>
          <w:szCs w:val="24"/>
        </w:rPr>
        <w:t xml:space="preserve">".  </w:t>
      </w:r>
    </w:p>
    <w:p w:rsidR="00487CBE" w:rsidRPr="00984C5D" w:rsidRDefault="00487CBE" w:rsidP="00487CBE">
      <w:pPr>
        <w:rPr>
          <w:rFonts w:ascii="Times New Roman" w:hAnsi="Times New Roman" w:cs="Times New Roman"/>
          <w:b/>
          <w:sz w:val="24"/>
          <w:szCs w:val="24"/>
        </w:rPr>
      </w:pPr>
      <w:r w:rsidRPr="00984C5D">
        <w:rPr>
          <w:rFonts w:ascii="Times New Roman" w:hAnsi="Times New Roman" w:cs="Times New Roman"/>
          <w:b/>
          <w:sz w:val="24"/>
          <w:szCs w:val="24"/>
        </w:rPr>
        <w:t>1. Цели и задачи.</w:t>
      </w:r>
    </w:p>
    <w:p w:rsidR="00487CBE" w:rsidRPr="00984C5D" w:rsidRDefault="00487CBE" w:rsidP="00487CBE">
      <w:pPr>
        <w:rPr>
          <w:rFonts w:ascii="Times New Roman" w:hAnsi="Times New Roman" w:cs="Times New Roman"/>
          <w:b/>
          <w:sz w:val="24"/>
          <w:szCs w:val="24"/>
          <w:u w:val="single"/>
        </w:rPr>
      </w:pPr>
      <w:r w:rsidRPr="00984C5D">
        <w:rPr>
          <w:rFonts w:ascii="Times New Roman" w:hAnsi="Times New Roman" w:cs="Times New Roman"/>
          <w:b/>
          <w:sz w:val="24"/>
          <w:szCs w:val="24"/>
          <w:u w:val="single"/>
        </w:rPr>
        <w:t>Соревнования проводятся в целях:</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 Усиления пропаганды и популяризации бальных спортивных танцев, как важного средства физического и эстетического воспитания. </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 Привлечения детей и молодежи, а также всех слоев населения к занятиям бальными танцами. </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Выполнения задач Олимпийской Хартии Международного Олимпийского Комитета по стиранию граней между спортом, культурой и образованием, поощрять и поддерживать развитие спорта для всех.</w:t>
      </w:r>
    </w:p>
    <w:p w:rsidR="00487CBE" w:rsidRPr="00984C5D" w:rsidRDefault="00487CBE" w:rsidP="00487CBE">
      <w:pPr>
        <w:rPr>
          <w:rFonts w:ascii="Times New Roman" w:hAnsi="Times New Roman" w:cs="Times New Roman"/>
          <w:b/>
          <w:sz w:val="24"/>
          <w:szCs w:val="24"/>
          <w:u w:val="single"/>
        </w:rPr>
      </w:pPr>
      <w:r w:rsidRPr="00984C5D">
        <w:rPr>
          <w:rFonts w:ascii="Times New Roman" w:hAnsi="Times New Roman" w:cs="Times New Roman"/>
          <w:b/>
          <w:sz w:val="24"/>
          <w:szCs w:val="24"/>
          <w:u w:val="single"/>
        </w:rPr>
        <w:t>Соревнования ставят задачи:</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Повышение эффективности работы спортивно-танцевальных коллективов РТС в осуществлении социально значимых программ в сфере культуры и спорта.</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 - Контроль выполнения классификационных норм по технико-тактической подготовке в соответствии с требованиями Единой Классификации Танцоров Российского Танцевального Союза; </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Содействие в подготовке спортивных резервов и повышение уровня танцевального мастерства;</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 -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 о квалификационных категориях представителей жюри (спортивных судьях) по бальным спортивным танцам Российского Танцевального Союза; </w:t>
      </w:r>
    </w:p>
    <w:p w:rsidR="00487CBE" w:rsidRPr="00984C5D" w:rsidRDefault="00487CBE" w:rsidP="00487CBE">
      <w:pPr>
        <w:rPr>
          <w:rFonts w:ascii="Times New Roman" w:hAnsi="Times New Roman" w:cs="Times New Roman"/>
          <w:b/>
          <w:sz w:val="24"/>
          <w:szCs w:val="24"/>
        </w:rPr>
      </w:pPr>
    </w:p>
    <w:p w:rsidR="00487CBE" w:rsidRPr="00984C5D" w:rsidRDefault="00487CBE" w:rsidP="00487CBE">
      <w:pPr>
        <w:rPr>
          <w:rFonts w:ascii="Times New Roman" w:hAnsi="Times New Roman" w:cs="Times New Roman"/>
          <w:b/>
          <w:sz w:val="24"/>
          <w:szCs w:val="24"/>
        </w:rPr>
      </w:pPr>
      <w:r w:rsidRPr="00984C5D">
        <w:rPr>
          <w:rFonts w:ascii="Times New Roman" w:hAnsi="Times New Roman" w:cs="Times New Roman"/>
          <w:b/>
          <w:sz w:val="24"/>
          <w:szCs w:val="24"/>
        </w:rPr>
        <w:t xml:space="preserve">2. Руководство и судейская коллегия </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Общее руководство осуществляет Оргкомитет соревнований. </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Председатель Оргкомитета: Член РТС, Член МФСТ</w:t>
      </w:r>
      <w:r w:rsidR="0001167F">
        <w:rPr>
          <w:rFonts w:ascii="Times New Roman" w:hAnsi="Times New Roman" w:cs="Times New Roman"/>
          <w:sz w:val="24"/>
          <w:szCs w:val="24"/>
        </w:rPr>
        <w:t xml:space="preserve"> </w:t>
      </w:r>
      <w:r w:rsidRPr="00984C5D">
        <w:rPr>
          <w:rFonts w:ascii="Times New Roman" w:hAnsi="Times New Roman" w:cs="Times New Roman"/>
          <w:sz w:val="24"/>
          <w:szCs w:val="24"/>
        </w:rPr>
        <w:t xml:space="preserve">– Евгений Соколов. </w:t>
      </w:r>
    </w:p>
    <w:p w:rsidR="00EB7CD5"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Непосредственное руководство возлагается на главную су</w:t>
      </w:r>
      <w:r w:rsidR="00EB7CD5" w:rsidRPr="00984C5D">
        <w:rPr>
          <w:rFonts w:ascii="Times New Roman" w:hAnsi="Times New Roman" w:cs="Times New Roman"/>
          <w:sz w:val="24"/>
          <w:szCs w:val="24"/>
        </w:rPr>
        <w:t xml:space="preserve">дейскую коллегию соревнований: </w:t>
      </w:r>
    </w:p>
    <w:p w:rsidR="00487CBE" w:rsidRPr="00984C5D" w:rsidRDefault="00EB7CD5" w:rsidP="00487CBE">
      <w:pPr>
        <w:rPr>
          <w:rFonts w:ascii="Times New Roman" w:hAnsi="Times New Roman" w:cs="Times New Roman"/>
          <w:sz w:val="24"/>
          <w:szCs w:val="24"/>
        </w:rPr>
      </w:pPr>
      <w:r w:rsidRPr="00984C5D">
        <w:rPr>
          <w:rFonts w:ascii="Times New Roman" w:hAnsi="Times New Roman" w:cs="Times New Roman"/>
          <w:sz w:val="24"/>
          <w:szCs w:val="24"/>
        </w:rPr>
        <w:t>Г</w:t>
      </w:r>
      <w:r w:rsidR="00487CBE" w:rsidRPr="00984C5D">
        <w:rPr>
          <w:rFonts w:ascii="Times New Roman" w:hAnsi="Times New Roman" w:cs="Times New Roman"/>
          <w:sz w:val="24"/>
          <w:szCs w:val="24"/>
        </w:rPr>
        <w:t>лавный судья соревнований: Член РТС, член МФСТ Соколов Евгений Александрович Заместитель Главного судьи: Член РТС, Член МФСТ Скибинская Александра Дмитриевна.</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Арбитры назначаются председателем оргкомитета и главной судейской коллегией соревнований.</w:t>
      </w:r>
    </w:p>
    <w:p w:rsidR="00487CBE" w:rsidRPr="00984C5D" w:rsidRDefault="00487CBE" w:rsidP="00487CBE">
      <w:pPr>
        <w:rPr>
          <w:rFonts w:ascii="Times New Roman" w:hAnsi="Times New Roman" w:cs="Times New Roman"/>
          <w:b/>
          <w:sz w:val="24"/>
          <w:szCs w:val="24"/>
        </w:rPr>
      </w:pPr>
      <w:r w:rsidRPr="00984C5D">
        <w:rPr>
          <w:rFonts w:ascii="Times New Roman" w:hAnsi="Times New Roman" w:cs="Times New Roman"/>
          <w:b/>
          <w:sz w:val="24"/>
          <w:szCs w:val="24"/>
        </w:rPr>
        <w:lastRenderedPageBreak/>
        <w:t>3. Место и дата проведения соревнований</w:t>
      </w:r>
    </w:p>
    <w:p w:rsidR="00487CBE" w:rsidRPr="00984C5D" w:rsidRDefault="00326EB6" w:rsidP="00487CBE">
      <w:pPr>
        <w:rPr>
          <w:rFonts w:ascii="Times New Roman" w:hAnsi="Times New Roman" w:cs="Times New Roman"/>
          <w:sz w:val="24"/>
          <w:szCs w:val="24"/>
        </w:rPr>
      </w:pPr>
      <w:r>
        <w:rPr>
          <w:rFonts w:ascii="Times New Roman" w:hAnsi="Times New Roman" w:cs="Times New Roman"/>
          <w:sz w:val="24"/>
          <w:szCs w:val="24"/>
        </w:rPr>
        <w:t>-   25.10.2015, 14.02.2016, 15.05.2016</w:t>
      </w:r>
    </w:p>
    <w:p w:rsidR="00487CBE"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г. Москва, </w:t>
      </w:r>
      <w:r w:rsidR="00EB7CD5" w:rsidRPr="00984C5D">
        <w:rPr>
          <w:rFonts w:ascii="Times New Roman" w:hAnsi="Times New Roman" w:cs="Times New Roman"/>
          <w:sz w:val="24"/>
          <w:szCs w:val="24"/>
        </w:rPr>
        <w:t>ГБОУ Школа №883 (Центр Детского Творчества "Тушино")</w:t>
      </w:r>
    </w:p>
    <w:p w:rsidR="00326EB6" w:rsidRDefault="00326EB6" w:rsidP="00487CBE">
      <w:pPr>
        <w:rPr>
          <w:rFonts w:ascii="Times New Roman" w:hAnsi="Times New Roman" w:cs="Times New Roman"/>
          <w:sz w:val="24"/>
          <w:szCs w:val="24"/>
        </w:rPr>
      </w:pPr>
      <w:r>
        <w:rPr>
          <w:rFonts w:ascii="Times New Roman" w:hAnsi="Times New Roman" w:cs="Times New Roman"/>
          <w:sz w:val="24"/>
          <w:szCs w:val="24"/>
        </w:rPr>
        <w:t>-   20.12.2015, 03.04.2016</w:t>
      </w:r>
    </w:p>
    <w:p w:rsidR="00326EB6" w:rsidRDefault="00326EB6" w:rsidP="00487CBE">
      <w:pPr>
        <w:rPr>
          <w:rFonts w:ascii="Times New Roman" w:hAnsi="Times New Roman" w:cs="Times New Roman"/>
          <w:sz w:val="24"/>
          <w:szCs w:val="24"/>
        </w:rPr>
      </w:pPr>
      <w:r>
        <w:rPr>
          <w:rFonts w:ascii="Times New Roman" w:hAnsi="Times New Roman" w:cs="Times New Roman"/>
          <w:sz w:val="24"/>
          <w:szCs w:val="24"/>
        </w:rPr>
        <w:t>Танцевальный зал Эверест, г. Москва, ул</w:t>
      </w:r>
      <w:r w:rsidR="0001167F">
        <w:rPr>
          <w:rFonts w:ascii="Times New Roman" w:hAnsi="Times New Roman" w:cs="Times New Roman"/>
          <w:sz w:val="24"/>
          <w:szCs w:val="24"/>
        </w:rPr>
        <w:t>.</w:t>
      </w:r>
      <w:r>
        <w:rPr>
          <w:rFonts w:ascii="Times New Roman" w:hAnsi="Times New Roman" w:cs="Times New Roman"/>
          <w:sz w:val="24"/>
          <w:szCs w:val="24"/>
        </w:rPr>
        <w:t xml:space="preserve"> Судостроительная 46 стр. 1</w:t>
      </w:r>
    </w:p>
    <w:p w:rsidR="00326EB6" w:rsidRPr="00984C5D" w:rsidRDefault="00326EB6" w:rsidP="00487CBE">
      <w:pPr>
        <w:rPr>
          <w:rFonts w:ascii="Times New Roman" w:hAnsi="Times New Roman" w:cs="Times New Roman"/>
          <w:sz w:val="24"/>
          <w:szCs w:val="24"/>
        </w:rPr>
      </w:pPr>
    </w:p>
    <w:p w:rsidR="00145767" w:rsidRPr="00984C5D" w:rsidRDefault="00EB7CD5" w:rsidP="00145767">
      <w:pPr>
        <w:rPr>
          <w:rFonts w:ascii="Times New Roman" w:hAnsi="Times New Roman" w:cs="Times New Roman"/>
          <w:sz w:val="24"/>
          <w:szCs w:val="24"/>
        </w:rPr>
      </w:pPr>
      <w:r w:rsidRPr="00984C5D">
        <w:rPr>
          <w:rFonts w:ascii="Times New Roman" w:hAnsi="Times New Roman" w:cs="Times New Roman"/>
          <w:sz w:val="24"/>
          <w:szCs w:val="24"/>
        </w:rPr>
        <w:t>Р</w:t>
      </w:r>
      <w:r w:rsidR="00487CBE" w:rsidRPr="00984C5D">
        <w:rPr>
          <w:rFonts w:ascii="Times New Roman" w:hAnsi="Times New Roman" w:cs="Times New Roman"/>
          <w:sz w:val="24"/>
          <w:szCs w:val="24"/>
        </w:rPr>
        <w:t>егистрация проходит в соответствии с програ</w:t>
      </w:r>
      <w:r w:rsidRPr="00984C5D">
        <w:rPr>
          <w:rFonts w:ascii="Times New Roman" w:hAnsi="Times New Roman" w:cs="Times New Roman"/>
          <w:sz w:val="24"/>
          <w:szCs w:val="24"/>
        </w:rPr>
        <w:t>ммой по указанному времени в день</w:t>
      </w:r>
      <w:r w:rsidR="00487CBE" w:rsidRPr="00984C5D">
        <w:rPr>
          <w:rFonts w:ascii="Times New Roman" w:hAnsi="Times New Roman" w:cs="Times New Roman"/>
          <w:sz w:val="24"/>
          <w:szCs w:val="24"/>
        </w:rPr>
        <w:t xml:space="preserve"> проведения соревнований.</w:t>
      </w:r>
    </w:p>
    <w:p w:rsidR="00145767" w:rsidRPr="00984C5D" w:rsidRDefault="00145767" w:rsidP="00145767">
      <w:pPr>
        <w:rPr>
          <w:rFonts w:ascii="Times New Roman" w:eastAsia="Calibri" w:hAnsi="Times New Roman" w:cs="Times New Roman"/>
          <w:sz w:val="24"/>
          <w:szCs w:val="24"/>
        </w:rPr>
      </w:pPr>
      <w:r w:rsidRPr="00984C5D">
        <w:rPr>
          <w:rFonts w:ascii="Times New Roman" w:hAnsi="Times New Roman" w:cs="Times New Roman"/>
          <w:sz w:val="24"/>
          <w:szCs w:val="24"/>
        </w:rPr>
        <w:t xml:space="preserve">В </w:t>
      </w:r>
      <w:r w:rsidRPr="00984C5D">
        <w:rPr>
          <w:rFonts w:ascii="Times New Roman" w:eastAsia="Calibri" w:hAnsi="Times New Roman" w:cs="Times New Roman"/>
          <w:sz w:val="24"/>
          <w:szCs w:val="24"/>
        </w:rPr>
        <w:t xml:space="preserve"> целях соблюдения графика турнира</w:t>
      </w:r>
      <w:r w:rsidRPr="00984C5D">
        <w:rPr>
          <w:rFonts w:ascii="Times New Roman" w:eastAsia="Calibri" w:hAnsi="Times New Roman" w:cs="Times New Roman"/>
          <w:b/>
          <w:sz w:val="24"/>
          <w:szCs w:val="24"/>
          <w:u w:val="single"/>
        </w:rPr>
        <w:t xml:space="preserve"> регистрация будет заканчиваться за 30 минут до начала соревнования</w:t>
      </w:r>
      <w:r w:rsidRPr="00984C5D">
        <w:rPr>
          <w:rFonts w:ascii="Times New Roman" w:eastAsia="Calibri" w:hAnsi="Times New Roman" w:cs="Times New Roman"/>
          <w:sz w:val="24"/>
          <w:szCs w:val="24"/>
        </w:rPr>
        <w:t>. Изменения, желаемые внести участниками после окончания регистрации (менее чем за 30 мин. до начала соревнования), не будут учитываться счетной комиссией. Это время до начала турнира необходимо для подготовки документации. ОПОЗДАВШИЕ ДО ТУРНИРА ДОПУЩЕНЫ НЕ БУДУТ.</w:t>
      </w:r>
    </w:p>
    <w:p w:rsidR="00145767" w:rsidRPr="00984C5D" w:rsidRDefault="00145767" w:rsidP="00145767">
      <w:pPr>
        <w:rPr>
          <w:rFonts w:ascii="Times New Roman" w:eastAsia="Calibri" w:hAnsi="Times New Roman" w:cs="Times New Roman"/>
          <w:sz w:val="24"/>
          <w:szCs w:val="24"/>
        </w:rPr>
      </w:pPr>
    </w:p>
    <w:p w:rsidR="00487CBE" w:rsidRPr="00984C5D" w:rsidRDefault="00EB7CD5" w:rsidP="00487CBE">
      <w:pPr>
        <w:rPr>
          <w:rFonts w:ascii="Times New Roman" w:hAnsi="Times New Roman" w:cs="Times New Roman"/>
          <w:b/>
          <w:sz w:val="24"/>
          <w:szCs w:val="24"/>
        </w:rPr>
      </w:pPr>
      <w:r w:rsidRPr="00984C5D">
        <w:rPr>
          <w:rFonts w:ascii="Times New Roman" w:hAnsi="Times New Roman" w:cs="Times New Roman"/>
          <w:b/>
          <w:sz w:val="24"/>
          <w:szCs w:val="24"/>
        </w:rPr>
        <w:t>4. Участвующие организации,   участники</w:t>
      </w:r>
      <w:r w:rsidR="00487CBE" w:rsidRPr="00984C5D">
        <w:rPr>
          <w:rFonts w:ascii="Times New Roman" w:hAnsi="Times New Roman" w:cs="Times New Roman"/>
          <w:b/>
          <w:sz w:val="24"/>
          <w:szCs w:val="24"/>
        </w:rPr>
        <w:t>,   условия и порядок  проведения соревнований</w:t>
      </w:r>
    </w:p>
    <w:p w:rsidR="00397A0D" w:rsidRPr="00984C5D" w:rsidRDefault="00397A0D" w:rsidP="00487CBE">
      <w:pPr>
        <w:rPr>
          <w:rFonts w:ascii="Times New Roman" w:hAnsi="Times New Roman" w:cs="Times New Roman"/>
          <w:sz w:val="24"/>
          <w:szCs w:val="24"/>
          <w:u w:val="single"/>
        </w:rPr>
      </w:pPr>
      <w:r w:rsidRPr="00984C5D">
        <w:rPr>
          <w:rFonts w:ascii="Times New Roman" w:hAnsi="Times New Roman" w:cs="Times New Roman"/>
          <w:sz w:val="24"/>
          <w:szCs w:val="24"/>
          <w:u w:val="single"/>
        </w:rPr>
        <w:t xml:space="preserve">Данное соревнование проводится по начинающим танцорам (ШБТ) </w:t>
      </w:r>
      <w:r w:rsidRPr="00984C5D">
        <w:rPr>
          <w:rFonts w:ascii="Times New Roman" w:hAnsi="Times New Roman" w:cs="Times New Roman"/>
          <w:i/>
          <w:sz w:val="24"/>
          <w:szCs w:val="24"/>
          <w:u w:val="single"/>
        </w:rPr>
        <w:t>1 и далее годов обучения</w:t>
      </w:r>
      <w:r w:rsidRPr="00984C5D">
        <w:rPr>
          <w:rFonts w:ascii="Times New Roman" w:hAnsi="Times New Roman" w:cs="Times New Roman"/>
          <w:sz w:val="24"/>
          <w:szCs w:val="24"/>
          <w:u w:val="single"/>
        </w:rPr>
        <w:t>, не принимающих участие в классификационных турнирах.</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В соревнованиях могут принимать участие спортивно-танцевальные пары</w:t>
      </w:r>
      <w:r w:rsidR="00EB7CD5" w:rsidRPr="00984C5D">
        <w:rPr>
          <w:rFonts w:ascii="Times New Roman" w:hAnsi="Times New Roman" w:cs="Times New Roman"/>
          <w:sz w:val="24"/>
          <w:szCs w:val="24"/>
        </w:rPr>
        <w:t xml:space="preserve"> и солисты </w:t>
      </w:r>
      <w:r w:rsidRPr="00984C5D">
        <w:rPr>
          <w:rFonts w:ascii="Times New Roman" w:hAnsi="Times New Roman" w:cs="Times New Roman"/>
          <w:sz w:val="24"/>
          <w:szCs w:val="24"/>
        </w:rPr>
        <w:t xml:space="preserve"> из танцевальных коллективов различн</w:t>
      </w:r>
      <w:r w:rsidR="00EB7CD5" w:rsidRPr="00984C5D">
        <w:rPr>
          <w:rFonts w:ascii="Times New Roman" w:hAnsi="Times New Roman" w:cs="Times New Roman"/>
          <w:sz w:val="24"/>
          <w:szCs w:val="24"/>
        </w:rPr>
        <w:t>ых организаций РФ</w:t>
      </w:r>
      <w:r w:rsidRPr="00984C5D">
        <w:rPr>
          <w:rFonts w:ascii="Times New Roman" w:hAnsi="Times New Roman" w:cs="Times New Roman"/>
          <w:sz w:val="24"/>
          <w:szCs w:val="24"/>
        </w:rPr>
        <w:t>. Допуск на соревнования проходит по классификационным книжкам, в которых должен быть проставлен ежегодный членский взнос в соответствующую организацию, класс программы сложности и дата рождения.</w:t>
      </w:r>
    </w:p>
    <w:p w:rsidR="00145767" w:rsidRPr="00984C5D" w:rsidRDefault="00487CBE" w:rsidP="00145767">
      <w:pPr>
        <w:rPr>
          <w:rFonts w:ascii="Times New Roman" w:eastAsia="Calibri" w:hAnsi="Times New Roman" w:cs="Times New Roman"/>
          <w:sz w:val="24"/>
          <w:szCs w:val="24"/>
          <w:u w:val="single"/>
        </w:rPr>
      </w:pPr>
      <w:r w:rsidRPr="00984C5D">
        <w:rPr>
          <w:rFonts w:ascii="Times New Roman" w:hAnsi="Times New Roman" w:cs="Times New Roman"/>
          <w:sz w:val="24"/>
          <w:szCs w:val="24"/>
          <w:u w:val="single"/>
        </w:rPr>
        <w:t>Со</w:t>
      </w:r>
      <w:r w:rsidR="00145767" w:rsidRPr="00984C5D">
        <w:rPr>
          <w:rFonts w:ascii="Times New Roman" w:hAnsi="Times New Roman" w:cs="Times New Roman"/>
          <w:sz w:val="24"/>
          <w:szCs w:val="24"/>
          <w:u w:val="single"/>
        </w:rPr>
        <w:t>ревнования проводятся по следующим возрастным группам и классам:</w:t>
      </w:r>
    </w:p>
    <w:p w:rsidR="00145767" w:rsidRPr="00984C5D" w:rsidRDefault="00145767" w:rsidP="00145767">
      <w:pPr>
        <w:rPr>
          <w:rFonts w:ascii="Times New Roman" w:eastAsia="Calibri" w:hAnsi="Times New Roman" w:cs="Times New Roman"/>
          <w:b/>
          <w:sz w:val="24"/>
          <w:szCs w:val="24"/>
        </w:rPr>
      </w:pPr>
      <w:r w:rsidRPr="00984C5D">
        <w:rPr>
          <w:rFonts w:ascii="Times New Roman" w:eastAsia="Calibri" w:hAnsi="Times New Roman" w:cs="Times New Roman"/>
          <w:b/>
          <w:sz w:val="24"/>
          <w:szCs w:val="24"/>
        </w:rPr>
        <w:t>Категории:</w:t>
      </w:r>
    </w:p>
    <w:p w:rsidR="00145767" w:rsidRPr="00984C5D" w:rsidRDefault="00145767" w:rsidP="00145767">
      <w:pPr>
        <w:numPr>
          <w:ilvl w:val="0"/>
          <w:numId w:val="1"/>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rPr>
        <w:t>«Н3», «Н</w:t>
      </w:r>
      <w:proofErr w:type="gramStart"/>
      <w:r w:rsidRPr="00984C5D">
        <w:rPr>
          <w:rFonts w:ascii="Times New Roman" w:eastAsia="Calibri" w:hAnsi="Times New Roman" w:cs="Times New Roman"/>
          <w:sz w:val="24"/>
          <w:szCs w:val="24"/>
        </w:rPr>
        <w:t>4</w:t>
      </w:r>
      <w:proofErr w:type="gramEnd"/>
      <w:r w:rsidRPr="00984C5D">
        <w:rPr>
          <w:rFonts w:ascii="Times New Roman" w:eastAsia="Calibri" w:hAnsi="Times New Roman" w:cs="Times New Roman"/>
          <w:sz w:val="24"/>
          <w:szCs w:val="24"/>
        </w:rPr>
        <w:t>», «Н5», «Н6»</w:t>
      </w:r>
    </w:p>
    <w:p w:rsidR="00145767" w:rsidRPr="00984C5D" w:rsidRDefault="00145767" w:rsidP="00145767">
      <w:pPr>
        <w:numPr>
          <w:ilvl w:val="0"/>
          <w:numId w:val="1"/>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«Спорт высших достижений» (СВД) </w:t>
      </w:r>
    </w:p>
    <w:p w:rsidR="00145767" w:rsidRPr="00984C5D" w:rsidRDefault="00145767" w:rsidP="00145767">
      <w:pPr>
        <w:numPr>
          <w:ilvl w:val="0"/>
          <w:numId w:val="1"/>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rPr>
        <w:t>Кубки по танцам</w:t>
      </w:r>
    </w:p>
    <w:p w:rsidR="00145767" w:rsidRPr="00984C5D" w:rsidRDefault="00145767" w:rsidP="00145767">
      <w:pPr>
        <w:numPr>
          <w:ilvl w:val="0"/>
          <w:numId w:val="1"/>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rPr>
        <w:t>Командный турнир</w:t>
      </w:r>
    </w:p>
    <w:p w:rsidR="00145767" w:rsidRPr="00984C5D" w:rsidRDefault="00145767" w:rsidP="00145767">
      <w:pPr>
        <w:rPr>
          <w:rFonts w:ascii="Times New Roman" w:eastAsia="Calibri" w:hAnsi="Times New Roman" w:cs="Times New Roman"/>
          <w:i/>
          <w:sz w:val="24"/>
          <w:szCs w:val="24"/>
          <w:u w:val="single"/>
        </w:rPr>
      </w:pPr>
    </w:p>
    <w:p w:rsidR="00145767" w:rsidRPr="00984C5D" w:rsidRDefault="00145767" w:rsidP="00145767">
      <w:pPr>
        <w:rPr>
          <w:rFonts w:ascii="Times New Roman" w:eastAsia="Calibri" w:hAnsi="Times New Roman" w:cs="Times New Roman"/>
          <w:b/>
          <w:sz w:val="24"/>
          <w:szCs w:val="24"/>
        </w:rPr>
      </w:pPr>
      <w:r w:rsidRPr="00984C5D">
        <w:rPr>
          <w:rFonts w:ascii="Times New Roman" w:eastAsia="Calibri" w:hAnsi="Times New Roman" w:cs="Times New Roman"/>
          <w:b/>
          <w:sz w:val="24"/>
          <w:szCs w:val="24"/>
        </w:rPr>
        <w:t>Исполняемые танцы:</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i/>
          <w:sz w:val="24"/>
          <w:szCs w:val="24"/>
          <w:u w:val="single"/>
        </w:rPr>
        <w:t>3 танца</w:t>
      </w:r>
      <w:proofErr w:type="gramStart"/>
      <w:r w:rsidRPr="00984C5D">
        <w:rPr>
          <w:rFonts w:ascii="Times New Roman" w:eastAsia="Calibri" w:hAnsi="Times New Roman" w:cs="Times New Roman"/>
          <w:sz w:val="24"/>
          <w:szCs w:val="24"/>
        </w:rPr>
        <w:t xml:space="preserve"> :</w:t>
      </w:r>
      <w:proofErr w:type="gramEnd"/>
      <w:r w:rsidRPr="00984C5D">
        <w:rPr>
          <w:rFonts w:ascii="Times New Roman" w:eastAsia="Calibri" w:hAnsi="Times New Roman" w:cs="Times New Roman"/>
          <w:sz w:val="24"/>
          <w:szCs w:val="24"/>
        </w:rPr>
        <w:t xml:space="preserve"> Вальс, Ча-ча-ча,</w:t>
      </w:r>
      <w:r w:rsidR="00A12204" w:rsidRPr="00984C5D">
        <w:rPr>
          <w:rFonts w:ascii="Times New Roman" w:eastAsia="Calibri" w:hAnsi="Times New Roman" w:cs="Times New Roman"/>
          <w:sz w:val="24"/>
          <w:szCs w:val="24"/>
        </w:rPr>
        <w:t xml:space="preserve"> Полька. </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i/>
          <w:sz w:val="24"/>
          <w:szCs w:val="24"/>
          <w:u w:val="single"/>
        </w:rPr>
        <w:t xml:space="preserve">4 танца: </w:t>
      </w:r>
      <w:r w:rsidRPr="00984C5D">
        <w:rPr>
          <w:rFonts w:ascii="Times New Roman" w:eastAsia="Calibri" w:hAnsi="Times New Roman" w:cs="Times New Roman"/>
          <w:sz w:val="24"/>
          <w:szCs w:val="24"/>
        </w:rPr>
        <w:t xml:space="preserve"> Вальс, Квикстеп, Ча-ча-ча, Джайв. </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i/>
          <w:sz w:val="24"/>
          <w:szCs w:val="24"/>
          <w:u w:val="single"/>
        </w:rPr>
        <w:t xml:space="preserve">Категория «5 танцев»: </w:t>
      </w:r>
      <w:r w:rsidRPr="00984C5D">
        <w:rPr>
          <w:rFonts w:ascii="Times New Roman" w:eastAsia="Calibri" w:hAnsi="Times New Roman" w:cs="Times New Roman"/>
          <w:sz w:val="24"/>
          <w:szCs w:val="24"/>
        </w:rPr>
        <w:t xml:space="preserve"> Вальс, Квикстеп, Ча-ча-ча, Румба</w:t>
      </w:r>
      <w:r w:rsidR="00A12204" w:rsidRPr="00984C5D">
        <w:rPr>
          <w:rFonts w:ascii="Times New Roman" w:eastAsia="Calibri" w:hAnsi="Times New Roman" w:cs="Times New Roman"/>
          <w:sz w:val="24"/>
          <w:szCs w:val="24"/>
        </w:rPr>
        <w:t xml:space="preserve"> и Джайв. </w:t>
      </w:r>
    </w:p>
    <w:p w:rsidR="00145767" w:rsidRPr="00984C5D" w:rsidRDefault="00145767" w:rsidP="00145767">
      <w:pPr>
        <w:rPr>
          <w:rFonts w:ascii="Times New Roman" w:hAnsi="Times New Roman" w:cs="Times New Roman"/>
          <w:sz w:val="24"/>
          <w:szCs w:val="24"/>
        </w:rPr>
      </w:pPr>
      <w:r w:rsidRPr="00984C5D">
        <w:rPr>
          <w:rFonts w:ascii="Times New Roman" w:eastAsia="Calibri" w:hAnsi="Times New Roman" w:cs="Times New Roman"/>
          <w:i/>
          <w:sz w:val="24"/>
          <w:szCs w:val="24"/>
          <w:u w:val="single"/>
        </w:rPr>
        <w:lastRenderedPageBreak/>
        <w:t xml:space="preserve">Категория «6 танцев»: </w:t>
      </w:r>
      <w:r w:rsidRPr="00984C5D">
        <w:rPr>
          <w:rFonts w:ascii="Times New Roman" w:eastAsia="Calibri" w:hAnsi="Times New Roman" w:cs="Times New Roman"/>
          <w:sz w:val="24"/>
          <w:szCs w:val="24"/>
        </w:rPr>
        <w:t xml:space="preserve"> Вальс, Танго, Квикстеп, Ча-ча-ча, Румба и Джайв. </w:t>
      </w:r>
    </w:p>
    <w:p w:rsidR="00A70D80" w:rsidRPr="00984C5D" w:rsidRDefault="00A70D80" w:rsidP="00145767">
      <w:pPr>
        <w:rPr>
          <w:rFonts w:ascii="Times New Roman" w:eastAsia="Calibri" w:hAnsi="Times New Roman" w:cs="Times New Roman"/>
          <w:sz w:val="24"/>
          <w:szCs w:val="24"/>
        </w:rPr>
      </w:pPr>
    </w:p>
    <w:p w:rsidR="00EB7CD5" w:rsidRPr="00984C5D" w:rsidRDefault="00145767" w:rsidP="00487CBE">
      <w:pPr>
        <w:rPr>
          <w:rFonts w:ascii="Times New Roman" w:hAnsi="Times New Roman" w:cs="Times New Roman"/>
          <w:sz w:val="24"/>
          <w:szCs w:val="24"/>
        </w:rPr>
      </w:pPr>
      <w:r w:rsidRPr="00984C5D">
        <w:rPr>
          <w:rFonts w:ascii="Times New Roman" w:hAnsi="Times New Roman" w:cs="Times New Roman"/>
          <w:b/>
          <w:sz w:val="24"/>
          <w:szCs w:val="24"/>
        </w:rPr>
        <w:t>5. Система Оценки мастерства участников</w:t>
      </w:r>
    </w:p>
    <w:p w:rsidR="00145767" w:rsidRPr="00984C5D" w:rsidRDefault="00145767" w:rsidP="00145767">
      <w:pPr>
        <w:numPr>
          <w:ilvl w:val="0"/>
          <w:numId w:val="2"/>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u w:val="single"/>
        </w:rPr>
        <w:t>Система оценок по баллам</w:t>
      </w:r>
      <w:r w:rsidRPr="00984C5D">
        <w:rPr>
          <w:rFonts w:ascii="Times New Roman" w:eastAsia="Calibri" w:hAnsi="Times New Roman" w:cs="Times New Roman"/>
          <w:sz w:val="24"/>
          <w:szCs w:val="24"/>
        </w:rPr>
        <w:t>. Каждый судья выставляет участникам захода оценки в зависимости от качества исполнения танца. Система не соревновательная, поэтому при качественном исполнении фигур каждый участник может получить наивысший бал.</w:t>
      </w:r>
    </w:p>
    <w:p w:rsidR="00145767" w:rsidRPr="00984C5D" w:rsidRDefault="00145767" w:rsidP="00145767">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Шкала оценок – от 1 до 3 , где 1 наименее хорошая оценка, а 3 – наиболее хорошая оценка. </w:t>
      </w:r>
    </w:p>
    <w:p w:rsidR="00145767" w:rsidRPr="00984C5D" w:rsidRDefault="00145767" w:rsidP="00145767">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Таким образом, каждый участник за один танец получает 5 оценок от 5 арбитров (если судей 5). Максимум участник может получить  15 баллов (если все судьи поставили оценку 3), минимум - 5 баллов (если от всех судей участник получил по 1 баллу).</w:t>
      </w:r>
    </w:p>
    <w:p w:rsidR="00145767" w:rsidRPr="00984C5D" w:rsidRDefault="00145767" w:rsidP="00145767">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По окончании выступления  общий балл у участника за танец суммируется с общими баллами за другие танцы (зависит от количества исполненных танцев). Потом эта сумма делится на количество танцев. Получается  </w:t>
      </w:r>
      <w:r w:rsidRPr="00984C5D">
        <w:rPr>
          <w:rFonts w:ascii="Times New Roman" w:eastAsia="Calibri" w:hAnsi="Times New Roman" w:cs="Times New Roman"/>
          <w:sz w:val="24"/>
          <w:szCs w:val="24"/>
          <w:u w:val="single"/>
        </w:rPr>
        <w:t>среднее значение, которое будет являться конечным результатом</w:t>
      </w:r>
      <w:r w:rsidR="0001167F">
        <w:rPr>
          <w:rFonts w:ascii="Times New Roman" w:eastAsia="Calibri" w:hAnsi="Times New Roman" w:cs="Times New Roman"/>
          <w:sz w:val="24"/>
          <w:szCs w:val="24"/>
          <w:u w:val="single"/>
        </w:rPr>
        <w:t>,</w:t>
      </w:r>
      <w:r w:rsidRPr="00984C5D">
        <w:rPr>
          <w:rFonts w:ascii="Times New Roman" w:eastAsia="Calibri" w:hAnsi="Times New Roman" w:cs="Times New Roman"/>
          <w:sz w:val="24"/>
          <w:szCs w:val="24"/>
        </w:rPr>
        <w:t xml:space="preserve"> и в соответствии с которым будет происходить награждение танцоров.</w:t>
      </w:r>
    </w:p>
    <w:p w:rsidR="00145767" w:rsidRPr="00984C5D" w:rsidRDefault="00145767" w:rsidP="00145767">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 </w:t>
      </w:r>
    </w:p>
    <w:p w:rsidR="00145767" w:rsidRDefault="00145767" w:rsidP="00145767">
      <w:pPr>
        <w:ind w:left="709"/>
        <w:rPr>
          <w:rFonts w:ascii="Times New Roman" w:eastAsia="Calibri" w:hAnsi="Times New Roman" w:cs="Times New Roman"/>
          <w:sz w:val="24"/>
          <w:szCs w:val="24"/>
        </w:rPr>
      </w:pPr>
      <w:r w:rsidRPr="00984C5D">
        <w:rPr>
          <w:rFonts w:ascii="Times New Roman" w:eastAsia="Calibri" w:hAnsi="Times New Roman" w:cs="Times New Roman"/>
          <w:i/>
          <w:sz w:val="24"/>
          <w:szCs w:val="24"/>
        </w:rPr>
        <w:t>Пример расчета конечного результата</w:t>
      </w:r>
      <w:r w:rsidRPr="00984C5D">
        <w:rPr>
          <w:rFonts w:ascii="Times New Roman" w:eastAsia="Calibri" w:hAnsi="Times New Roman" w:cs="Times New Roman"/>
          <w:sz w:val="24"/>
          <w:szCs w:val="24"/>
        </w:rPr>
        <w:t xml:space="preserve">: </w:t>
      </w:r>
    </w:p>
    <w:p w:rsidR="0001167F" w:rsidRPr="00984C5D" w:rsidRDefault="0001167F" w:rsidP="00145767">
      <w:pPr>
        <w:ind w:left="709"/>
        <w:rPr>
          <w:rFonts w:ascii="Times New Roman" w:eastAsia="Calibri" w:hAnsi="Times New Roman" w:cs="Times New Roman"/>
          <w:sz w:val="24"/>
          <w:szCs w:val="24"/>
        </w:rPr>
      </w:pPr>
    </w:p>
    <w:p w:rsidR="00145767" w:rsidRPr="00984C5D" w:rsidRDefault="00145767" w:rsidP="00145767">
      <w:pPr>
        <w:pBdr>
          <w:bottom w:val="single" w:sz="12" w:space="1" w:color="auto"/>
        </w:pBd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                    Сумма оценок за 1ый танец + Сумма оценок за 2ой танец + и т.д.</w:t>
      </w:r>
    </w:p>
    <w:p w:rsidR="00145767" w:rsidRPr="00984C5D" w:rsidRDefault="00145767" w:rsidP="00A12204">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                                                       Количество танцев</w:t>
      </w:r>
    </w:p>
    <w:p w:rsidR="00145767" w:rsidRPr="00984C5D" w:rsidRDefault="00145767" w:rsidP="00145767">
      <w:pPr>
        <w:numPr>
          <w:ilvl w:val="0"/>
          <w:numId w:val="2"/>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«Спорт высших достижений» (СВД) </w:t>
      </w:r>
    </w:p>
    <w:p w:rsidR="00145767" w:rsidRPr="00984C5D" w:rsidRDefault="00145767" w:rsidP="00A12204">
      <w:pPr>
        <w:ind w:left="709"/>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В данных категориях танцоры (солисты или пары) будут соревноваться между собой. Система оценки данного отделения – по крестам и местам (с отборочными турами, 1\2 и финалом). В конце турнира будут определены  призеры и победитель. </w:t>
      </w:r>
    </w:p>
    <w:p w:rsidR="00145767" w:rsidRPr="00984C5D" w:rsidRDefault="00145767" w:rsidP="00145767">
      <w:pPr>
        <w:numPr>
          <w:ilvl w:val="0"/>
          <w:numId w:val="2"/>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u w:val="single"/>
        </w:rPr>
        <w:t xml:space="preserve">"Кубки по танцам" (солисты или пары). </w:t>
      </w:r>
      <w:r w:rsidRPr="00984C5D">
        <w:rPr>
          <w:rFonts w:ascii="Times New Roman" w:eastAsia="Calibri" w:hAnsi="Times New Roman" w:cs="Times New Roman"/>
          <w:sz w:val="24"/>
          <w:szCs w:val="24"/>
        </w:rPr>
        <w:t>Это отдельный турнир, в котором могут принять участие все желающие танцоры. Участники будут разбиты на возрастные подгруппы для удобства просмотра и проставления оценок судьями. В каждой возрастной подгруппе будет определен победитель.</w:t>
      </w:r>
    </w:p>
    <w:p w:rsidR="00A12204" w:rsidRPr="00984C5D" w:rsidRDefault="00A12204" w:rsidP="00A12204">
      <w:pPr>
        <w:spacing w:after="0" w:line="240" w:lineRule="auto"/>
        <w:ind w:left="720"/>
        <w:rPr>
          <w:rFonts w:ascii="Times New Roman" w:eastAsia="Calibri" w:hAnsi="Times New Roman" w:cs="Times New Roman"/>
          <w:sz w:val="24"/>
          <w:szCs w:val="24"/>
        </w:rPr>
      </w:pPr>
    </w:p>
    <w:p w:rsidR="00145767" w:rsidRPr="00984C5D" w:rsidRDefault="00145767" w:rsidP="00145767">
      <w:pPr>
        <w:numPr>
          <w:ilvl w:val="0"/>
          <w:numId w:val="2"/>
        </w:numPr>
        <w:spacing w:after="0" w:line="240" w:lineRule="auto"/>
        <w:rPr>
          <w:rFonts w:ascii="Times New Roman" w:eastAsia="Calibri" w:hAnsi="Times New Roman" w:cs="Times New Roman"/>
          <w:sz w:val="24"/>
          <w:szCs w:val="24"/>
        </w:rPr>
      </w:pPr>
      <w:r w:rsidRPr="00984C5D">
        <w:rPr>
          <w:rFonts w:ascii="Times New Roman" w:eastAsia="Calibri" w:hAnsi="Times New Roman" w:cs="Times New Roman"/>
          <w:sz w:val="24"/>
          <w:szCs w:val="24"/>
          <w:u w:val="single"/>
        </w:rPr>
        <w:t>Командный турнир.</w:t>
      </w:r>
      <w:r w:rsidRPr="00984C5D">
        <w:rPr>
          <w:rFonts w:ascii="Times New Roman" w:eastAsia="Calibri" w:hAnsi="Times New Roman" w:cs="Times New Roman"/>
          <w:sz w:val="24"/>
          <w:szCs w:val="24"/>
        </w:rPr>
        <w:t xml:space="preserve"> Оценка участников производится методом сравнения представителей команд.</w:t>
      </w:r>
    </w:p>
    <w:p w:rsidR="00145767" w:rsidRPr="00984C5D" w:rsidRDefault="00A70D80" w:rsidP="00487CBE">
      <w:pPr>
        <w:rPr>
          <w:rFonts w:ascii="Times New Roman" w:hAnsi="Times New Roman" w:cs="Times New Roman"/>
          <w:b/>
          <w:sz w:val="24"/>
          <w:szCs w:val="24"/>
        </w:rPr>
      </w:pPr>
      <w:r w:rsidRPr="00984C5D">
        <w:rPr>
          <w:rFonts w:ascii="Times New Roman" w:hAnsi="Times New Roman" w:cs="Times New Roman"/>
          <w:b/>
          <w:sz w:val="24"/>
          <w:szCs w:val="24"/>
        </w:rPr>
        <w:t>6</w:t>
      </w:r>
      <w:r w:rsidR="00487CBE" w:rsidRPr="00984C5D">
        <w:rPr>
          <w:rFonts w:ascii="Times New Roman" w:hAnsi="Times New Roman" w:cs="Times New Roman"/>
          <w:b/>
          <w:sz w:val="24"/>
          <w:szCs w:val="24"/>
        </w:rPr>
        <w:t>. Условия зачета и награждение</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sz w:val="24"/>
          <w:szCs w:val="24"/>
        </w:rPr>
        <w:t>Все участники турнира получают сладкий</w:t>
      </w:r>
      <w:r w:rsidR="00A70D80" w:rsidRPr="00984C5D">
        <w:rPr>
          <w:rFonts w:ascii="Times New Roman" w:hAnsi="Times New Roman" w:cs="Times New Roman"/>
          <w:sz w:val="24"/>
          <w:szCs w:val="24"/>
        </w:rPr>
        <w:t xml:space="preserve"> приз от организаторов турнира.</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Дипломы, вручаемые при награждении, могут быть 3 степеней: диплом 1 степени (высокий результат) выдается в том случае, если участник набрал от 2.51 и выше баллов. </w:t>
      </w:r>
      <w:r w:rsidRPr="00984C5D">
        <w:rPr>
          <w:rFonts w:ascii="Times New Roman" w:eastAsia="Calibri" w:hAnsi="Times New Roman" w:cs="Times New Roman"/>
          <w:sz w:val="24"/>
          <w:szCs w:val="24"/>
        </w:rPr>
        <w:lastRenderedPageBreak/>
        <w:t xml:space="preserve">Диплом 2 степени выдается при результате от 2.01 до 2.50 балла. И, наконец, диплом 3 степени выдается за показанный результат ниже 2.00 баллов. </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Все участники турнира, получившие диплом 1 степени, получают памятный приз  - медаль </w:t>
      </w:r>
      <w:r w:rsidR="00A70D80" w:rsidRPr="00984C5D">
        <w:rPr>
          <w:rFonts w:ascii="Times New Roman" w:hAnsi="Times New Roman" w:cs="Times New Roman"/>
          <w:sz w:val="24"/>
          <w:szCs w:val="24"/>
        </w:rPr>
        <w:t>от организаторов турнира.</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В категориях «Спорт высших достижений» </w:t>
      </w:r>
      <w:r w:rsidR="00A70D80" w:rsidRPr="00984C5D">
        <w:rPr>
          <w:rFonts w:ascii="Times New Roman" w:hAnsi="Times New Roman" w:cs="Times New Roman"/>
          <w:sz w:val="24"/>
          <w:szCs w:val="24"/>
        </w:rPr>
        <w:t>определяется личное первенство в каждом виде спортивных танцев: 3 танца, 4 танца, 5 танцев, 6 танцев  в каждой возрастной группе.   Д</w:t>
      </w:r>
      <w:r w:rsidRPr="00984C5D">
        <w:rPr>
          <w:rFonts w:ascii="Times New Roman" w:eastAsia="Calibri" w:hAnsi="Times New Roman" w:cs="Times New Roman"/>
          <w:sz w:val="24"/>
          <w:szCs w:val="24"/>
        </w:rPr>
        <w:t>ипломы получают только финалисты турнира независимо от количества участников. Призеры получают медали, а первое место кубок.</w:t>
      </w:r>
    </w:p>
    <w:p w:rsidR="00145767" w:rsidRPr="00984C5D" w:rsidRDefault="00145767" w:rsidP="00145767">
      <w:pPr>
        <w:rPr>
          <w:rFonts w:ascii="Times New Roman" w:eastAsia="Calibri" w:hAnsi="Times New Roman" w:cs="Times New Roman"/>
          <w:sz w:val="24"/>
          <w:szCs w:val="24"/>
        </w:rPr>
      </w:pPr>
      <w:r w:rsidRPr="00984C5D">
        <w:rPr>
          <w:rFonts w:ascii="Times New Roman" w:eastAsia="Calibri" w:hAnsi="Times New Roman" w:cs="Times New Roman"/>
          <w:sz w:val="24"/>
          <w:szCs w:val="24"/>
        </w:rPr>
        <w:t xml:space="preserve">Победители Кубков по танцам награждаются кубком, финалисты дипломами. </w:t>
      </w:r>
    </w:p>
    <w:p w:rsidR="00145767" w:rsidRPr="00984C5D" w:rsidRDefault="00326EB6" w:rsidP="00145767">
      <w:pPr>
        <w:rPr>
          <w:rFonts w:ascii="Times New Roman" w:hAnsi="Times New Roman" w:cs="Times New Roman"/>
          <w:sz w:val="24"/>
          <w:szCs w:val="24"/>
        </w:rPr>
      </w:pPr>
      <w:r>
        <w:rPr>
          <w:rFonts w:ascii="Times New Roman" w:eastAsia="Calibri" w:hAnsi="Times New Roman" w:cs="Times New Roman"/>
          <w:sz w:val="24"/>
          <w:szCs w:val="24"/>
        </w:rPr>
        <w:t xml:space="preserve">В командном турнире - </w:t>
      </w:r>
      <w:r w:rsidR="00145767" w:rsidRPr="00984C5D">
        <w:rPr>
          <w:rFonts w:ascii="Times New Roman" w:eastAsia="Calibri" w:hAnsi="Times New Roman" w:cs="Times New Roman"/>
          <w:sz w:val="24"/>
          <w:szCs w:val="24"/>
        </w:rPr>
        <w:t xml:space="preserve">Команда-победитель награждается Кубком, призеры </w:t>
      </w:r>
      <w:proofErr w:type="gramStart"/>
      <w:r w:rsidR="00145767" w:rsidRPr="00984C5D">
        <w:rPr>
          <w:rFonts w:ascii="Times New Roman" w:eastAsia="Calibri" w:hAnsi="Times New Roman" w:cs="Times New Roman"/>
          <w:sz w:val="24"/>
          <w:szCs w:val="24"/>
        </w:rPr>
        <w:t>–м</w:t>
      </w:r>
      <w:proofErr w:type="gramEnd"/>
      <w:r w:rsidR="00145767" w:rsidRPr="00984C5D">
        <w:rPr>
          <w:rFonts w:ascii="Times New Roman" w:eastAsia="Calibri" w:hAnsi="Times New Roman" w:cs="Times New Roman"/>
          <w:sz w:val="24"/>
          <w:szCs w:val="24"/>
        </w:rPr>
        <w:t>едалями.</w:t>
      </w:r>
    </w:p>
    <w:p w:rsidR="00145767" w:rsidRDefault="00A70D80" w:rsidP="00145767">
      <w:pPr>
        <w:rPr>
          <w:rFonts w:ascii="Times New Roman" w:hAnsi="Times New Roman" w:cs="Times New Roman"/>
          <w:sz w:val="24"/>
          <w:szCs w:val="24"/>
        </w:rPr>
      </w:pPr>
      <w:r w:rsidRPr="00984C5D">
        <w:rPr>
          <w:rFonts w:ascii="Times New Roman" w:hAnsi="Times New Roman" w:cs="Times New Roman"/>
          <w:sz w:val="24"/>
          <w:szCs w:val="24"/>
        </w:rPr>
        <w:t>Специальные призы от организаторов турнира</w:t>
      </w:r>
      <w:r w:rsidR="00A12204" w:rsidRPr="00984C5D">
        <w:rPr>
          <w:rFonts w:ascii="Times New Roman" w:hAnsi="Times New Roman" w:cs="Times New Roman"/>
          <w:sz w:val="24"/>
          <w:szCs w:val="24"/>
        </w:rPr>
        <w:t>.</w:t>
      </w:r>
    </w:p>
    <w:p w:rsidR="0005745F" w:rsidRPr="00984C5D" w:rsidRDefault="0005745F" w:rsidP="00145767">
      <w:pPr>
        <w:rPr>
          <w:rFonts w:ascii="Times New Roman" w:hAnsi="Times New Roman" w:cs="Times New Roman"/>
          <w:sz w:val="24"/>
          <w:szCs w:val="24"/>
        </w:rPr>
      </w:pPr>
      <w:r>
        <w:rPr>
          <w:rFonts w:ascii="Times New Roman" w:hAnsi="Times New Roman" w:cs="Times New Roman"/>
          <w:sz w:val="24"/>
          <w:szCs w:val="24"/>
        </w:rPr>
        <w:t xml:space="preserve">Призы по итогам серии турниров "Танцевальный путь"  -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показавших лучших суммарный результат!!!</w:t>
      </w:r>
    </w:p>
    <w:p w:rsidR="00145767" w:rsidRPr="00984C5D" w:rsidRDefault="00145767" w:rsidP="00487CBE">
      <w:pPr>
        <w:rPr>
          <w:rFonts w:ascii="Times New Roman" w:eastAsia="Calibri" w:hAnsi="Times New Roman" w:cs="Times New Roman"/>
          <w:i/>
          <w:sz w:val="24"/>
          <w:szCs w:val="24"/>
        </w:rPr>
      </w:pPr>
      <w:r w:rsidRPr="00984C5D">
        <w:rPr>
          <w:rFonts w:ascii="Times New Roman" w:eastAsia="Calibri" w:hAnsi="Times New Roman" w:cs="Times New Roman"/>
          <w:i/>
          <w:sz w:val="24"/>
          <w:szCs w:val="24"/>
        </w:rPr>
        <w:t xml:space="preserve">  Ждем Вас на наших турнирах! Как всегда у нас много поощрительных </w:t>
      </w:r>
      <w:proofErr w:type="gramStart"/>
      <w:r w:rsidRPr="00984C5D">
        <w:rPr>
          <w:rFonts w:ascii="Times New Roman" w:eastAsia="Calibri" w:hAnsi="Times New Roman" w:cs="Times New Roman"/>
          <w:i/>
          <w:sz w:val="24"/>
          <w:szCs w:val="24"/>
        </w:rPr>
        <w:t>призов</w:t>
      </w:r>
      <w:proofErr w:type="gramEnd"/>
      <w:r w:rsidRPr="00984C5D">
        <w:rPr>
          <w:rFonts w:ascii="Times New Roman" w:eastAsia="Calibri" w:hAnsi="Times New Roman" w:cs="Times New Roman"/>
          <w:i/>
          <w:sz w:val="24"/>
          <w:szCs w:val="24"/>
        </w:rPr>
        <w:t xml:space="preserve"> как для участников, так и для зрителей, вкусные молочные коктейли в подарок, лотерея и много приятных сюрпризов.</w:t>
      </w:r>
    </w:p>
    <w:p w:rsidR="00EB7CD5" w:rsidRPr="00984C5D" w:rsidRDefault="00EB7CD5" w:rsidP="00487CBE">
      <w:pPr>
        <w:rPr>
          <w:rFonts w:ascii="Times New Roman" w:hAnsi="Times New Roman" w:cs="Times New Roman"/>
          <w:sz w:val="24"/>
          <w:szCs w:val="24"/>
        </w:rPr>
      </w:pPr>
    </w:p>
    <w:p w:rsidR="00487CBE" w:rsidRPr="00984C5D" w:rsidRDefault="00A70D80" w:rsidP="00487CBE">
      <w:pPr>
        <w:rPr>
          <w:rFonts w:ascii="Times New Roman" w:hAnsi="Times New Roman" w:cs="Times New Roman"/>
          <w:b/>
          <w:sz w:val="24"/>
          <w:szCs w:val="24"/>
        </w:rPr>
      </w:pPr>
      <w:r w:rsidRPr="00984C5D">
        <w:rPr>
          <w:rFonts w:ascii="Times New Roman" w:hAnsi="Times New Roman" w:cs="Times New Roman"/>
          <w:b/>
          <w:sz w:val="24"/>
          <w:szCs w:val="24"/>
        </w:rPr>
        <w:t>7</w:t>
      </w:r>
      <w:r w:rsidR="00487CBE" w:rsidRPr="00984C5D">
        <w:rPr>
          <w:rFonts w:ascii="Times New Roman" w:hAnsi="Times New Roman" w:cs="Times New Roman"/>
          <w:b/>
          <w:sz w:val="24"/>
          <w:szCs w:val="24"/>
        </w:rPr>
        <w:t>. Финансовые условия</w:t>
      </w:r>
    </w:p>
    <w:p w:rsidR="00487CBE"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Все организационные и наградные расходы за счёт собственных и привлечённых средств.</w:t>
      </w:r>
    </w:p>
    <w:p w:rsidR="00326EB6" w:rsidRPr="00326EB6" w:rsidRDefault="00326EB6" w:rsidP="00487CBE">
      <w:pPr>
        <w:rPr>
          <w:rFonts w:ascii="Times New Roman" w:hAnsi="Times New Roman" w:cs="Times New Roman"/>
          <w:sz w:val="24"/>
          <w:szCs w:val="24"/>
          <w:u w:val="single"/>
        </w:rPr>
      </w:pPr>
      <w:r w:rsidRPr="00326EB6">
        <w:rPr>
          <w:rFonts w:ascii="Times New Roman" w:hAnsi="Times New Roman" w:cs="Times New Roman"/>
          <w:sz w:val="24"/>
          <w:szCs w:val="24"/>
          <w:u w:val="single"/>
        </w:rPr>
        <w:t xml:space="preserve">На соревнованиях в зале </w:t>
      </w:r>
      <w:proofErr w:type="gramStart"/>
      <w:r w:rsidRPr="00326EB6">
        <w:rPr>
          <w:rFonts w:ascii="Times New Roman" w:hAnsi="Times New Roman" w:cs="Times New Roman"/>
          <w:sz w:val="24"/>
          <w:szCs w:val="24"/>
          <w:u w:val="single"/>
        </w:rPr>
        <w:t>на</w:t>
      </w:r>
      <w:proofErr w:type="gramEnd"/>
      <w:r w:rsidRPr="00326EB6">
        <w:rPr>
          <w:rFonts w:ascii="Times New Roman" w:hAnsi="Times New Roman" w:cs="Times New Roman"/>
          <w:sz w:val="24"/>
          <w:szCs w:val="24"/>
          <w:u w:val="single"/>
        </w:rPr>
        <w:t xml:space="preserve"> Планерной:</w:t>
      </w:r>
    </w:p>
    <w:p w:rsidR="00A12204" w:rsidRPr="00984C5D" w:rsidRDefault="00487CBE" w:rsidP="00487CBE">
      <w:pPr>
        <w:rPr>
          <w:rFonts w:ascii="Times New Roman" w:hAnsi="Times New Roman" w:cs="Times New Roman"/>
          <w:sz w:val="24"/>
          <w:szCs w:val="24"/>
        </w:rPr>
      </w:pPr>
      <w:r w:rsidRPr="00984C5D">
        <w:rPr>
          <w:rFonts w:ascii="Times New Roman" w:hAnsi="Times New Roman" w:cs="Times New Roman"/>
          <w:sz w:val="24"/>
          <w:szCs w:val="24"/>
        </w:rPr>
        <w:t xml:space="preserve">Билет участника: </w:t>
      </w:r>
      <w:r w:rsidR="00326EB6">
        <w:rPr>
          <w:rFonts w:ascii="Times New Roman" w:hAnsi="Times New Roman" w:cs="Times New Roman"/>
          <w:sz w:val="24"/>
          <w:szCs w:val="24"/>
        </w:rPr>
        <w:t xml:space="preserve"> 40</w:t>
      </w:r>
      <w:r w:rsidR="00EB7CD5" w:rsidRPr="00984C5D">
        <w:rPr>
          <w:rFonts w:ascii="Times New Roman" w:hAnsi="Times New Roman" w:cs="Times New Roman"/>
          <w:sz w:val="24"/>
          <w:szCs w:val="24"/>
        </w:rPr>
        <w:t>0 рублей с чело</w:t>
      </w:r>
      <w:r w:rsidR="00326EB6">
        <w:rPr>
          <w:rFonts w:ascii="Times New Roman" w:hAnsi="Times New Roman" w:cs="Times New Roman"/>
          <w:sz w:val="24"/>
          <w:szCs w:val="24"/>
        </w:rPr>
        <w:t>века. Билет зрителя: 40</w:t>
      </w:r>
      <w:r w:rsidR="00EB7CD5" w:rsidRPr="00984C5D">
        <w:rPr>
          <w:rFonts w:ascii="Times New Roman" w:hAnsi="Times New Roman" w:cs="Times New Roman"/>
          <w:sz w:val="24"/>
          <w:szCs w:val="24"/>
        </w:rPr>
        <w:t>0  рублей за весь день с</w:t>
      </w:r>
      <w:r w:rsidR="00326EB6">
        <w:rPr>
          <w:rFonts w:ascii="Times New Roman" w:hAnsi="Times New Roman" w:cs="Times New Roman"/>
          <w:sz w:val="24"/>
          <w:szCs w:val="24"/>
        </w:rPr>
        <w:t>оревнований, Кубок по танцу - 20</w:t>
      </w:r>
      <w:r w:rsidR="00EB7CD5" w:rsidRPr="00984C5D">
        <w:rPr>
          <w:rFonts w:ascii="Times New Roman" w:hAnsi="Times New Roman" w:cs="Times New Roman"/>
          <w:sz w:val="24"/>
          <w:szCs w:val="24"/>
        </w:rPr>
        <w:t xml:space="preserve">0 рублей </w:t>
      </w:r>
      <w:r w:rsidR="00326EB6">
        <w:rPr>
          <w:rFonts w:ascii="Times New Roman" w:hAnsi="Times New Roman" w:cs="Times New Roman"/>
          <w:sz w:val="24"/>
          <w:szCs w:val="24"/>
        </w:rPr>
        <w:t>с человека, Командный турнир -</w:t>
      </w:r>
      <w:r w:rsidR="0001167F">
        <w:rPr>
          <w:rFonts w:ascii="Times New Roman" w:hAnsi="Times New Roman" w:cs="Times New Roman"/>
          <w:sz w:val="24"/>
          <w:szCs w:val="24"/>
        </w:rPr>
        <w:t xml:space="preserve"> </w:t>
      </w:r>
      <w:r w:rsidR="00B83C80" w:rsidRPr="00B83C80">
        <w:rPr>
          <w:rFonts w:ascii="Times New Roman" w:hAnsi="Times New Roman" w:cs="Times New Roman"/>
          <w:sz w:val="24"/>
          <w:szCs w:val="24"/>
        </w:rPr>
        <w:t>2</w:t>
      </w:r>
      <w:r w:rsidR="00326EB6">
        <w:rPr>
          <w:rFonts w:ascii="Times New Roman" w:hAnsi="Times New Roman" w:cs="Times New Roman"/>
          <w:sz w:val="24"/>
          <w:szCs w:val="24"/>
        </w:rPr>
        <w:t>0</w:t>
      </w:r>
      <w:r w:rsidR="00EB7CD5" w:rsidRPr="00984C5D">
        <w:rPr>
          <w:rFonts w:ascii="Times New Roman" w:hAnsi="Times New Roman" w:cs="Times New Roman"/>
          <w:sz w:val="24"/>
          <w:szCs w:val="24"/>
        </w:rPr>
        <w:t>0 рублей с человека.</w:t>
      </w:r>
    </w:p>
    <w:p w:rsidR="00326EB6" w:rsidRPr="00326EB6" w:rsidRDefault="00326EB6" w:rsidP="00326EB6">
      <w:pPr>
        <w:rPr>
          <w:rFonts w:ascii="Times New Roman" w:hAnsi="Times New Roman" w:cs="Times New Roman"/>
          <w:sz w:val="24"/>
          <w:szCs w:val="24"/>
          <w:u w:val="single"/>
        </w:rPr>
      </w:pPr>
      <w:r w:rsidRPr="00326EB6">
        <w:rPr>
          <w:rFonts w:ascii="Times New Roman" w:hAnsi="Times New Roman" w:cs="Times New Roman"/>
          <w:sz w:val="24"/>
          <w:szCs w:val="24"/>
          <w:u w:val="single"/>
        </w:rPr>
        <w:t>На соревнованиях в ТЗ Эверест:</w:t>
      </w:r>
    </w:p>
    <w:p w:rsidR="00326EB6" w:rsidRPr="00984C5D" w:rsidRDefault="00326EB6" w:rsidP="00326EB6">
      <w:pPr>
        <w:rPr>
          <w:rFonts w:ascii="Times New Roman" w:hAnsi="Times New Roman" w:cs="Times New Roman"/>
          <w:sz w:val="24"/>
          <w:szCs w:val="24"/>
        </w:rPr>
      </w:pPr>
      <w:r w:rsidRPr="00984C5D">
        <w:rPr>
          <w:rFonts w:ascii="Times New Roman" w:hAnsi="Times New Roman" w:cs="Times New Roman"/>
          <w:sz w:val="24"/>
          <w:szCs w:val="24"/>
        </w:rPr>
        <w:t xml:space="preserve">Билет участника: </w:t>
      </w:r>
      <w:r>
        <w:rPr>
          <w:rFonts w:ascii="Times New Roman" w:hAnsi="Times New Roman" w:cs="Times New Roman"/>
          <w:sz w:val="24"/>
          <w:szCs w:val="24"/>
        </w:rPr>
        <w:t xml:space="preserve"> 50</w:t>
      </w:r>
      <w:r w:rsidRPr="00984C5D">
        <w:rPr>
          <w:rFonts w:ascii="Times New Roman" w:hAnsi="Times New Roman" w:cs="Times New Roman"/>
          <w:sz w:val="24"/>
          <w:szCs w:val="24"/>
        </w:rPr>
        <w:t>0 рублей с чело</w:t>
      </w:r>
      <w:r>
        <w:rPr>
          <w:rFonts w:ascii="Times New Roman" w:hAnsi="Times New Roman" w:cs="Times New Roman"/>
          <w:sz w:val="24"/>
          <w:szCs w:val="24"/>
        </w:rPr>
        <w:t>века. Билет зрителя: 50</w:t>
      </w:r>
      <w:r w:rsidRPr="00984C5D">
        <w:rPr>
          <w:rFonts w:ascii="Times New Roman" w:hAnsi="Times New Roman" w:cs="Times New Roman"/>
          <w:sz w:val="24"/>
          <w:szCs w:val="24"/>
        </w:rPr>
        <w:t>0  рублей за весь день с</w:t>
      </w:r>
      <w:r>
        <w:rPr>
          <w:rFonts w:ascii="Times New Roman" w:hAnsi="Times New Roman" w:cs="Times New Roman"/>
          <w:sz w:val="24"/>
          <w:szCs w:val="24"/>
        </w:rPr>
        <w:t>оревнований, Кубок по танцу - 25</w:t>
      </w:r>
      <w:r w:rsidRPr="00984C5D">
        <w:rPr>
          <w:rFonts w:ascii="Times New Roman" w:hAnsi="Times New Roman" w:cs="Times New Roman"/>
          <w:sz w:val="24"/>
          <w:szCs w:val="24"/>
        </w:rPr>
        <w:t xml:space="preserve">0 рублей </w:t>
      </w:r>
      <w:r>
        <w:rPr>
          <w:rFonts w:ascii="Times New Roman" w:hAnsi="Times New Roman" w:cs="Times New Roman"/>
          <w:sz w:val="24"/>
          <w:szCs w:val="24"/>
        </w:rPr>
        <w:t>с человека, Командный турнир -</w:t>
      </w:r>
      <w:r w:rsidR="00D9508E" w:rsidRPr="00D9508E">
        <w:rPr>
          <w:rFonts w:ascii="Times New Roman" w:hAnsi="Times New Roman" w:cs="Times New Roman"/>
          <w:sz w:val="24"/>
          <w:szCs w:val="24"/>
        </w:rPr>
        <w:t xml:space="preserve"> </w:t>
      </w:r>
      <w:bookmarkStart w:id="0" w:name="_GoBack"/>
      <w:bookmarkEnd w:id="0"/>
      <w:r w:rsidR="00B83C80" w:rsidRPr="00B83C80">
        <w:rPr>
          <w:rFonts w:ascii="Times New Roman" w:hAnsi="Times New Roman" w:cs="Times New Roman"/>
          <w:sz w:val="24"/>
          <w:szCs w:val="24"/>
        </w:rPr>
        <w:t>2</w:t>
      </w:r>
      <w:r>
        <w:rPr>
          <w:rFonts w:ascii="Times New Roman" w:hAnsi="Times New Roman" w:cs="Times New Roman"/>
          <w:sz w:val="24"/>
          <w:szCs w:val="24"/>
        </w:rPr>
        <w:t>5</w:t>
      </w:r>
      <w:r w:rsidRPr="00984C5D">
        <w:rPr>
          <w:rFonts w:ascii="Times New Roman" w:hAnsi="Times New Roman" w:cs="Times New Roman"/>
          <w:sz w:val="24"/>
          <w:szCs w:val="24"/>
        </w:rPr>
        <w:t>0 рублей с человека.</w:t>
      </w:r>
    </w:p>
    <w:p w:rsidR="00326EB6" w:rsidRDefault="00326EB6" w:rsidP="00326EB6">
      <w:pPr>
        <w:rPr>
          <w:rFonts w:ascii="Times New Roman" w:hAnsi="Times New Roman" w:cs="Times New Roman"/>
          <w:sz w:val="24"/>
          <w:szCs w:val="24"/>
        </w:rPr>
      </w:pPr>
    </w:p>
    <w:p w:rsidR="00A12204" w:rsidRPr="00984C5D" w:rsidRDefault="00A70D80" w:rsidP="00487CBE">
      <w:pPr>
        <w:rPr>
          <w:rFonts w:ascii="Times New Roman" w:hAnsi="Times New Roman" w:cs="Times New Roman"/>
          <w:b/>
          <w:sz w:val="24"/>
          <w:szCs w:val="24"/>
        </w:rPr>
      </w:pPr>
      <w:r w:rsidRPr="00984C5D">
        <w:rPr>
          <w:rFonts w:ascii="Times New Roman" w:hAnsi="Times New Roman" w:cs="Times New Roman"/>
          <w:b/>
          <w:sz w:val="24"/>
          <w:szCs w:val="24"/>
        </w:rPr>
        <w:t>8</w:t>
      </w:r>
      <w:r w:rsidR="00487CBE" w:rsidRPr="00984C5D">
        <w:rPr>
          <w:rFonts w:ascii="Times New Roman" w:hAnsi="Times New Roman" w:cs="Times New Roman"/>
          <w:b/>
          <w:sz w:val="24"/>
          <w:szCs w:val="24"/>
        </w:rPr>
        <w:t>. Программа соревнований</w:t>
      </w:r>
    </w:p>
    <w:p w:rsidR="00145767" w:rsidRPr="00326EB6" w:rsidRDefault="00326EB6" w:rsidP="00487CBE">
      <w:pPr>
        <w:rPr>
          <w:rFonts w:ascii="Times New Roman" w:hAnsi="Times New Roman" w:cs="Times New Roman"/>
          <w:sz w:val="24"/>
          <w:szCs w:val="24"/>
        </w:rPr>
      </w:pPr>
      <w:r w:rsidRPr="00326EB6">
        <w:rPr>
          <w:rFonts w:ascii="Times New Roman" w:hAnsi="Times New Roman" w:cs="Times New Roman"/>
          <w:sz w:val="24"/>
          <w:szCs w:val="24"/>
        </w:rPr>
        <w:t>Программа соревнований будет сформирована по итогам предварительной регистрации и будет вывешена на сайте клуба</w:t>
      </w:r>
      <w:r w:rsidR="00B83C80" w:rsidRPr="00B83C80">
        <w:rPr>
          <w:rFonts w:ascii="Times New Roman" w:hAnsi="Times New Roman" w:cs="Times New Roman"/>
          <w:sz w:val="24"/>
          <w:szCs w:val="24"/>
        </w:rPr>
        <w:t xml:space="preserve"> </w:t>
      </w:r>
      <w:r w:rsidRPr="00326EB6">
        <w:rPr>
          <w:rFonts w:ascii="Times New Roman" w:hAnsi="Times New Roman" w:cs="Times New Roman"/>
          <w:sz w:val="24"/>
          <w:szCs w:val="24"/>
        </w:rPr>
        <w:t>- организатора</w:t>
      </w:r>
    </w:p>
    <w:p w:rsidR="00A741AE" w:rsidRPr="00326EB6" w:rsidRDefault="00A741AE">
      <w:pPr>
        <w:rPr>
          <w:rFonts w:ascii="Times New Roman" w:hAnsi="Times New Roman" w:cs="Times New Roman"/>
          <w:sz w:val="24"/>
          <w:szCs w:val="24"/>
        </w:rPr>
      </w:pPr>
    </w:p>
    <w:sectPr w:rsidR="00A741AE" w:rsidRPr="00326EB6" w:rsidSect="00A74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18FB"/>
    <w:multiLevelType w:val="hybridMultilevel"/>
    <w:tmpl w:val="FAB2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FF75BC"/>
    <w:multiLevelType w:val="hybridMultilevel"/>
    <w:tmpl w:val="3FFC1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7CBE"/>
    <w:rsid w:val="0001167F"/>
    <w:rsid w:val="0005745F"/>
    <w:rsid w:val="00145767"/>
    <w:rsid w:val="00326EB6"/>
    <w:rsid w:val="00327A01"/>
    <w:rsid w:val="00397A0D"/>
    <w:rsid w:val="00487CBE"/>
    <w:rsid w:val="006355EA"/>
    <w:rsid w:val="006B2BF6"/>
    <w:rsid w:val="00725969"/>
    <w:rsid w:val="00960B7F"/>
    <w:rsid w:val="00984C5D"/>
    <w:rsid w:val="00A11470"/>
    <w:rsid w:val="00A12204"/>
    <w:rsid w:val="00A70D80"/>
    <w:rsid w:val="00A741AE"/>
    <w:rsid w:val="00B83C80"/>
    <w:rsid w:val="00CE2F7C"/>
    <w:rsid w:val="00CF4B86"/>
    <w:rsid w:val="00D07375"/>
    <w:rsid w:val="00D9508E"/>
    <w:rsid w:val="00EB7CD5"/>
    <w:rsid w:val="00F0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3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4</Pages>
  <Words>1074</Words>
  <Characters>6124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Sokolov</dc:creator>
  <cp:keywords/>
  <dc:description/>
  <cp:lastModifiedBy>Александра</cp:lastModifiedBy>
  <cp:revision>14</cp:revision>
  <dcterms:created xsi:type="dcterms:W3CDTF">2015-01-21T23:00:00Z</dcterms:created>
  <dcterms:modified xsi:type="dcterms:W3CDTF">2015-09-30T20:15:00Z</dcterms:modified>
</cp:coreProperties>
</file>